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C7" w:rsidRDefault="00F10AC7" w:rsidP="00F10AC7">
      <w:pPr>
        <w:spacing w:after="0" w:line="360" w:lineRule="auto"/>
        <w:rPr>
          <w:rFonts w:ascii="Times New Roman" w:hAnsi="Times New Roman" w:cs="Times New Roman"/>
          <w:b/>
          <w:sz w:val="28"/>
          <w:szCs w:val="28"/>
        </w:rPr>
      </w:pPr>
      <w:r>
        <w:rPr>
          <w:rFonts w:ascii="Times New Roman" w:hAnsi="Times New Roman" w:cs="Times New Roman"/>
          <w:b/>
          <w:sz w:val="28"/>
          <w:szCs w:val="28"/>
        </w:rPr>
        <w:t>УДК 621.774.353</w:t>
      </w:r>
    </w:p>
    <w:p w:rsidR="00F70451" w:rsidRDefault="00F70451" w:rsidP="00F70451">
      <w:pPr>
        <w:spacing w:after="0" w:line="360" w:lineRule="auto"/>
        <w:ind w:firstLine="851"/>
        <w:jc w:val="center"/>
        <w:rPr>
          <w:rFonts w:ascii="Times New Roman" w:hAnsi="Times New Roman" w:cs="Times New Roman"/>
          <w:sz w:val="32"/>
          <w:szCs w:val="32"/>
        </w:rPr>
      </w:pPr>
      <w:bookmarkStart w:id="0" w:name="_GoBack"/>
      <w:bookmarkEnd w:id="0"/>
      <w:r w:rsidRPr="00BC2DBD">
        <w:rPr>
          <w:rFonts w:ascii="Times New Roman" w:hAnsi="Times New Roman" w:cs="Times New Roman"/>
          <w:sz w:val="32"/>
          <w:szCs w:val="32"/>
        </w:rPr>
        <w:t xml:space="preserve">Исследование формоизменения металла </w:t>
      </w:r>
      <w:r>
        <w:rPr>
          <w:rFonts w:ascii="Times New Roman" w:hAnsi="Times New Roman" w:cs="Times New Roman"/>
          <w:sz w:val="32"/>
          <w:szCs w:val="32"/>
        </w:rPr>
        <w:t>в процессе редуцирования труб но</w:t>
      </w:r>
      <w:r w:rsidRPr="00BC2DBD">
        <w:rPr>
          <w:rFonts w:ascii="Times New Roman" w:hAnsi="Times New Roman" w:cs="Times New Roman"/>
          <w:sz w:val="32"/>
          <w:szCs w:val="32"/>
        </w:rPr>
        <w:t xml:space="preserve"> трехвалковом стане</w:t>
      </w:r>
      <w:r w:rsidRPr="00BC2DBD">
        <w:rPr>
          <w:rStyle w:val="af3"/>
          <w:rFonts w:ascii="Times New Roman" w:hAnsi="Times New Roman" w:cs="Times New Roman"/>
          <w:sz w:val="32"/>
          <w:szCs w:val="32"/>
        </w:rPr>
        <w:footnoteReference w:id="1"/>
      </w:r>
    </w:p>
    <w:p w:rsidR="00F70451" w:rsidRDefault="00F70451" w:rsidP="00F70451">
      <w:pPr>
        <w:spacing w:after="0" w:line="360" w:lineRule="auto"/>
        <w:ind w:firstLine="851"/>
        <w:jc w:val="center"/>
        <w:rPr>
          <w:rFonts w:ascii="Times New Roman" w:hAnsi="Times New Roman" w:cs="Times New Roman"/>
          <w:sz w:val="32"/>
          <w:szCs w:val="32"/>
        </w:rPr>
      </w:pPr>
    </w:p>
    <w:p w:rsidR="00F70451" w:rsidRPr="00575495" w:rsidRDefault="00F70451" w:rsidP="00F70451">
      <w:pPr>
        <w:spacing w:after="0" w:line="360" w:lineRule="auto"/>
        <w:ind w:firstLine="851"/>
        <w:jc w:val="center"/>
        <w:rPr>
          <w:rFonts w:ascii="Times New Roman" w:hAnsi="Times New Roman" w:cs="Times New Roman"/>
          <w:sz w:val="32"/>
          <w:szCs w:val="32"/>
          <w:lang w:val="en-US"/>
        </w:rPr>
      </w:pPr>
      <w:r w:rsidRPr="00575495">
        <w:rPr>
          <w:rFonts w:ascii="Times New Roman" w:hAnsi="Times New Roman" w:cs="Times New Roman"/>
          <w:sz w:val="32"/>
          <w:szCs w:val="32"/>
          <w:lang w:val="en-US"/>
        </w:rPr>
        <w:t>Study of metal shaping in the process of pipes reduction</w:t>
      </w:r>
      <w:r>
        <w:rPr>
          <w:rFonts w:ascii="Times New Roman" w:hAnsi="Times New Roman" w:cs="Times New Roman"/>
          <w:sz w:val="32"/>
          <w:szCs w:val="32"/>
          <w:lang w:val="en-US"/>
        </w:rPr>
        <w:t xml:space="preserve"> on </w:t>
      </w:r>
      <w:r w:rsidRPr="00575495">
        <w:rPr>
          <w:rFonts w:ascii="Times New Roman" w:hAnsi="Times New Roman" w:cs="Times New Roman"/>
          <w:sz w:val="32"/>
          <w:szCs w:val="32"/>
          <w:lang w:val="en-US"/>
        </w:rPr>
        <w:t>a three-roll mill</w:t>
      </w:r>
    </w:p>
    <w:p w:rsidR="00F70451" w:rsidRPr="00B1331A" w:rsidRDefault="00F70451" w:rsidP="00F70451">
      <w:pPr>
        <w:spacing w:after="0" w:line="360" w:lineRule="auto"/>
        <w:rPr>
          <w:rFonts w:ascii="Times New Roman" w:hAnsi="Times New Roman" w:cs="Times New Roman"/>
          <w:b/>
          <w:sz w:val="28"/>
          <w:szCs w:val="28"/>
        </w:rPr>
      </w:pPr>
      <w:r w:rsidRPr="00B1331A">
        <w:rPr>
          <w:rFonts w:ascii="Times New Roman" w:hAnsi="Times New Roman" w:cs="Times New Roman"/>
          <w:b/>
          <w:sz w:val="28"/>
          <w:szCs w:val="28"/>
        </w:rPr>
        <w:t xml:space="preserve">Авторы: </w:t>
      </w:r>
    </w:p>
    <w:p w:rsidR="00F70451" w:rsidRDefault="00F70451" w:rsidP="00F70451">
      <w:pPr>
        <w:spacing w:after="0" w:line="360" w:lineRule="auto"/>
        <w:rPr>
          <w:rFonts w:ascii="Times New Roman" w:hAnsi="Times New Roman" w:cs="Times New Roman"/>
          <w:sz w:val="28"/>
          <w:szCs w:val="28"/>
        </w:rPr>
      </w:pPr>
      <w:r w:rsidRPr="00B1331A">
        <w:rPr>
          <w:rFonts w:ascii="Times New Roman" w:hAnsi="Times New Roman" w:cs="Times New Roman"/>
          <w:b/>
          <w:sz w:val="28"/>
          <w:szCs w:val="28"/>
        </w:rPr>
        <w:t>Алещенко А.С.</w:t>
      </w:r>
      <w:r>
        <w:rPr>
          <w:rFonts w:ascii="Times New Roman" w:hAnsi="Times New Roman" w:cs="Times New Roman"/>
          <w:sz w:val="28"/>
          <w:szCs w:val="28"/>
        </w:rPr>
        <w:t xml:space="preserve"> доцент, заведующий кафедрой «Обработка металлов давлением» НИТУ «МИСиС» (</w:t>
      </w:r>
      <w:hyperlink r:id="rId7" w:history="1">
        <w:r w:rsidRPr="001125CC">
          <w:rPr>
            <w:rStyle w:val="af4"/>
            <w:rFonts w:ascii="Times New Roman" w:hAnsi="Times New Roman" w:cs="Times New Roman"/>
            <w:sz w:val="28"/>
            <w:szCs w:val="28"/>
          </w:rPr>
          <w:t>judger85@mail.ru</w:t>
        </w:r>
      </w:hyperlink>
      <w:r>
        <w:rPr>
          <w:rFonts w:ascii="Times New Roman" w:hAnsi="Times New Roman" w:cs="Times New Roman"/>
          <w:sz w:val="28"/>
          <w:szCs w:val="28"/>
        </w:rPr>
        <w:t>)</w:t>
      </w:r>
    </w:p>
    <w:p w:rsidR="00F70451" w:rsidRPr="001829D5" w:rsidRDefault="00F70451" w:rsidP="00F70451">
      <w:pPr>
        <w:spacing w:after="0" w:line="360" w:lineRule="auto"/>
        <w:jc w:val="both"/>
        <w:rPr>
          <w:rFonts w:ascii="Times New Roman" w:hAnsi="Times New Roman" w:cs="Times New Roman"/>
          <w:sz w:val="28"/>
          <w:szCs w:val="28"/>
        </w:rPr>
      </w:pPr>
      <w:r w:rsidRPr="00B1331A">
        <w:rPr>
          <w:rFonts w:ascii="Times New Roman" w:hAnsi="Times New Roman" w:cs="Times New Roman"/>
          <w:b/>
          <w:sz w:val="28"/>
          <w:szCs w:val="28"/>
        </w:rPr>
        <w:t xml:space="preserve">Будников А.С. </w:t>
      </w:r>
      <w:r>
        <w:rPr>
          <w:rFonts w:ascii="Times New Roman" w:hAnsi="Times New Roman" w:cs="Times New Roman"/>
          <w:sz w:val="28"/>
          <w:szCs w:val="28"/>
        </w:rPr>
        <w:t>аспирант</w:t>
      </w:r>
      <w:r w:rsidRPr="00B1331A">
        <w:rPr>
          <w:rFonts w:ascii="Times New Roman" w:hAnsi="Times New Roman" w:cs="Times New Roman"/>
          <w:sz w:val="28"/>
          <w:szCs w:val="28"/>
        </w:rPr>
        <w:t xml:space="preserve"> </w:t>
      </w:r>
      <w:r>
        <w:rPr>
          <w:rFonts w:ascii="Times New Roman" w:hAnsi="Times New Roman" w:cs="Times New Roman"/>
          <w:sz w:val="28"/>
          <w:szCs w:val="28"/>
        </w:rPr>
        <w:t>инженер кафедры «Обработка металлов давлением» НИТУ МИСиС (</w:t>
      </w:r>
      <w:hyperlink r:id="rId8" w:history="1">
        <w:r w:rsidRPr="00737156">
          <w:rPr>
            <w:rStyle w:val="af4"/>
            <w:rFonts w:ascii="Times New Roman" w:hAnsi="Times New Roman" w:cs="Times New Roman"/>
            <w:sz w:val="28"/>
            <w:szCs w:val="28"/>
            <w:lang w:val="en-US"/>
          </w:rPr>
          <w:t>fiar</w:t>
        </w:r>
        <w:r w:rsidRPr="001829D5">
          <w:rPr>
            <w:rStyle w:val="af4"/>
            <w:rFonts w:ascii="Times New Roman" w:hAnsi="Times New Roman" w:cs="Times New Roman"/>
            <w:sz w:val="28"/>
            <w:szCs w:val="28"/>
          </w:rPr>
          <w:t>128@</w:t>
        </w:r>
        <w:r w:rsidRPr="00737156">
          <w:rPr>
            <w:rStyle w:val="af4"/>
            <w:rFonts w:ascii="Times New Roman" w:hAnsi="Times New Roman" w:cs="Times New Roman"/>
            <w:sz w:val="28"/>
            <w:szCs w:val="28"/>
            <w:lang w:val="en-US"/>
          </w:rPr>
          <w:t>yandex</w:t>
        </w:r>
        <w:r w:rsidRPr="001829D5">
          <w:rPr>
            <w:rStyle w:val="af4"/>
            <w:rFonts w:ascii="Times New Roman" w:hAnsi="Times New Roman" w:cs="Times New Roman"/>
            <w:sz w:val="28"/>
            <w:szCs w:val="28"/>
          </w:rPr>
          <w:t>.</w:t>
        </w:r>
        <w:r w:rsidRPr="00737156">
          <w:rPr>
            <w:rStyle w:val="af4"/>
            <w:rFonts w:ascii="Times New Roman" w:hAnsi="Times New Roman" w:cs="Times New Roman"/>
            <w:sz w:val="28"/>
            <w:szCs w:val="28"/>
            <w:lang w:val="en-US"/>
          </w:rPr>
          <w:t>ru</w:t>
        </w:r>
      </w:hyperlink>
      <w:r w:rsidRPr="001829D5">
        <w:rPr>
          <w:rFonts w:ascii="Times New Roman" w:hAnsi="Times New Roman" w:cs="Times New Roman"/>
          <w:sz w:val="28"/>
          <w:szCs w:val="28"/>
        </w:rPr>
        <w:t>)</w:t>
      </w:r>
    </w:p>
    <w:p w:rsidR="00F70451" w:rsidRPr="00976F9B" w:rsidRDefault="00F70451" w:rsidP="00F70451">
      <w:pPr>
        <w:spacing w:after="0" w:line="360" w:lineRule="auto"/>
        <w:jc w:val="both"/>
        <w:rPr>
          <w:rFonts w:ascii="Times New Roman" w:hAnsi="Times New Roman" w:cs="Times New Roman"/>
          <w:sz w:val="28"/>
          <w:szCs w:val="28"/>
        </w:rPr>
      </w:pPr>
      <w:r w:rsidRPr="00B1331A">
        <w:rPr>
          <w:rFonts w:ascii="Times New Roman" w:hAnsi="Times New Roman" w:cs="Times New Roman"/>
          <w:b/>
          <w:sz w:val="28"/>
          <w:szCs w:val="28"/>
        </w:rPr>
        <w:t>Харитонов Е.А.</w:t>
      </w:r>
      <w:r>
        <w:rPr>
          <w:rFonts w:ascii="Times New Roman" w:hAnsi="Times New Roman" w:cs="Times New Roman"/>
          <w:sz w:val="28"/>
          <w:szCs w:val="28"/>
        </w:rPr>
        <w:t xml:space="preserve"> к.т.н. доцент кафедры «Обработка металлов давлением» НИТУ МИСиС (</w:t>
      </w:r>
      <w:r>
        <w:rPr>
          <w:rFonts w:ascii="Times New Roman" w:hAnsi="Times New Roman" w:cs="Times New Roman"/>
          <w:sz w:val="28"/>
          <w:szCs w:val="28"/>
          <w:lang w:val="en-US"/>
        </w:rPr>
        <w:t>haritonov</w:t>
      </w:r>
      <w:r w:rsidRPr="00976F9B">
        <w:rPr>
          <w:rFonts w:ascii="Times New Roman" w:hAnsi="Times New Roman" w:cs="Times New Roman"/>
          <w:sz w:val="28"/>
          <w:szCs w:val="28"/>
        </w:rPr>
        <w:t>45@</w:t>
      </w:r>
      <w:r>
        <w:rPr>
          <w:rFonts w:ascii="Times New Roman" w:hAnsi="Times New Roman" w:cs="Times New Roman"/>
          <w:sz w:val="28"/>
          <w:szCs w:val="28"/>
          <w:lang w:val="en-US"/>
        </w:rPr>
        <w:t>mail</w:t>
      </w:r>
      <w:r w:rsidRPr="00976F9B">
        <w:rPr>
          <w:rFonts w:ascii="Times New Roman" w:hAnsi="Times New Roman" w:cs="Times New Roman"/>
          <w:sz w:val="28"/>
          <w:szCs w:val="28"/>
        </w:rPr>
        <w:t>.</w:t>
      </w:r>
      <w:r>
        <w:rPr>
          <w:rFonts w:ascii="Times New Roman" w:hAnsi="Times New Roman" w:cs="Times New Roman"/>
          <w:sz w:val="28"/>
          <w:szCs w:val="28"/>
          <w:lang w:val="en-US"/>
        </w:rPr>
        <w:t>ru</w:t>
      </w:r>
      <w:r w:rsidRPr="00976F9B">
        <w:rPr>
          <w:rFonts w:ascii="Times New Roman" w:hAnsi="Times New Roman" w:cs="Times New Roman"/>
          <w:sz w:val="28"/>
          <w:szCs w:val="28"/>
        </w:rPr>
        <w:t>)</w:t>
      </w:r>
    </w:p>
    <w:p w:rsidR="00F70451" w:rsidRPr="00413D4D" w:rsidRDefault="00F70451" w:rsidP="00F70451">
      <w:pPr>
        <w:spacing w:after="0" w:line="360" w:lineRule="auto"/>
        <w:jc w:val="both"/>
        <w:rPr>
          <w:rFonts w:ascii="Times New Roman" w:hAnsi="Times New Roman" w:cs="Times New Roman"/>
          <w:b/>
          <w:sz w:val="28"/>
          <w:szCs w:val="28"/>
          <w:lang w:val="en-US"/>
        </w:rPr>
      </w:pPr>
      <w:r w:rsidRPr="00676BC3">
        <w:rPr>
          <w:rFonts w:ascii="Times New Roman" w:hAnsi="Times New Roman" w:cs="Times New Roman"/>
          <w:b/>
          <w:sz w:val="28"/>
          <w:szCs w:val="28"/>
        </w:rPr>
        <w:t>А</w:t>
      </w:r>
      <w:r w:rsidRPr="00413D4D">
        <w:rPr>
          <w:rFonts w:ascii="Times New Roman" w:hAnsi="Times New Roman" w:cs="Times New Roman"/>
          <w:b/>
          <w:sz w:val="28"/>
          <w:szCs w:val="28"/>
          <w:lang w:val="en-US"/>
        </w:rPr>
        <w:t>uthors:</w:t>
      </w:r>
    </w:p>
    <w:p w:rsidR="00F70451" w:rsidRPr="00B1331A" w:rsidRDefault="00F70451" w:rsidP="00F7045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w:t>
      </w:r>
      <w:r w:rsidRPr="00B1331A">
        <w:rPr>
          <w:rFonts w:ascii="Times New Roman" w:hAnsi="Times New Roman" w:cs="Times New Roman"/>
          <w:b/>
          <w:sz w:val="28"/>
          <w:szCs w:val="28"/>
          <w:lang w:val="en-US"/>
        </w:rPr>
        <w:t>.</w:t>
      </w:r>
      <w:r>
        <w:rPr>
          <w:rFonts w:ascii="Times New Roman" w:hAnsi="Times New Roman" w:cs="Times New Roman"/>
          <w:b/>
          <w:sz w:val="28"/>
          <w:szCs w:val="28"/>
          <w:lang w:val="en-US"/>
        </w:rPr>
        <w:t>S.</w:t>
      </w:r>
      <w:r w:rsidRPr="00711984">
        <w:rPr>
          <w:lang w:val="en-US"/>
        </w:rPr>
        <w:t xml:space="preserve"> </w:t>
      </w:r>
      <w:r w:rsidRPr="00711984">
        <w:rPr>
          <w:rFonts w:ascii="Times New Roman" w:hAnsi="Times New Roman" w:cs="Times New Roman"/>
          <w:b/>
          <w:sz w:val="28"/>
          <w:szCs w:val="28"/>
          <w:lang w:val="en-US"/>
        </w:rPr>
        <w:t>Aleshchenko,</w:t>
      </w:r>
      <w:r>
        <w:rPr>
          <w:rFonts w:ascii="Times New Roman" w:hAnsi="Times New Roman" w:cs="Times New Roman"/>
          <w:b/>
          <w:sz w:val="28"/>
          <w:szCs w:val="28"/>
          <w:lang w:val="en-US"/>
        </w:rPr>
        <w:t xml:space="preserve"> A</w:t>
      </w:r>
      <w:r w:rsidRPr="00B1331A">
        <w:rPr>
          <w:rFonts w:ascii="Times New Roman" w:hAnsi="Times New Roman" w:cs="Times New Roman"/>
          <w:b/>
          <w:sz w:val="28"/>
          <w:szCs w:val="28"/>
          <w:lang w:val="en-US"/>
        </w:rPr>
        <w:t>.</w:t>
      </w:r>
      <w:r>
        <w:rPr>
          <w:rFonts w:ascii="Times New Roman" w:hAnsi="Times New Roman" w:cs="Times New Roman"/>
          <w:b/>
          <w:sz w:val="28"/>
          <w:szCs w:val="28"/>
          <w:lang w:val="en-US"/>
        </w:rPr>
        <w:t>S</w:t>
      </w:r>
      <w:r w:rsidRPr="00B1331A">
        <w:rPr>
          <w:rFonts w:ascii="Times New Roman" w:hAnsi="Times New Roman" w:cs="Times New Roman"/>
          <w:b/>
          <w:sz w:val="28"/>
          <w:szCs w:val="28"/>
          <w:lang w:val="en-US"/>
        </w:rPr>
        <w:t xml:space="preserve">. </w:t>
      </w:r>
      <w:r>
        <w:rPr>
          <w:rFonts w:ascii="Times New Roman" w:hAnsi="Times New Roman" w:cs="Times New Roman"/>
          <w:b/>
          <w:sz w:val="28"/>
          <w:szCs w:val="28"/>
          <w:lang w:val="en-US"/>
        </w:rPr>
        <w:t>Budnikov</w:t>
      </w:r>
      <w:r w:rsidRPr="00B1331A">
        <w:rPr>
          <w:rFonts w:ascii="Times New Roman" w:hAnsi="Times New Roman" w:cs="Times New Roman"/>
          <w:b/>
          <w:sz w:val="28"/>
          <w:szCs w:val="28"/>
          <w:lang w:val="en-US"/>
        </w:rPr>
        <w:t xml:space="preserve">, </w:t>
      </w:r>
      <w:r w:rsidRPr="00364008">
        <w:rPr>
          <w:rFonts w:ascii="Times New Roman" w:hAnsi="Times New Roman" w:cs="Times New Roman"/>
          <w:b/>
          <w:sz w:val="28"/>
          <w:szCs w:val="28"/>
          <w:lang w:val="en-US"/>
        </w:rPr>
        <w:t>E</w:t>
      </w:r>
      <w:r w:rsidRPr="00B1331A">
        <w:rPr>
          <w:rFonts w:ascii="Times New Roman" w:hAnsi="Times New Roman" w:cs="Times New Roman"/>
          <w:b/>
          <w:sz w:val="28"/>
          <w:szCs w:val="28"/>
          <w:lang w:val="en-US"/>
        </w:rPr>
        <w:t>.</w:t>
      </w:r>
      <w:r w:rsidRPr="00364008">
        <w:rPr>
          <w:rFonts w:ascii="Times New Roman" w:hAnsi="Times New Roman" w:cs="Times New Roman"/>
          <w:b/>
          <w:sz w:val="28"/>
          <w:szCs w:val="28"/>
          <w:lang w:val="en-US"/>
        </w:rPr>
        <w:t>A</w:t>
      </w:r>
      <w:r w:rsidRPr="00B1331A">
        <w:rPr>
          <w:rFonts w:ascii="Times New Roman" w:hAnsi="Times New Roman" w:cs="Times New Roman"/>
          <w:b/>
          <w:sz w:val="28"/>
          <w:szCs w:val="28"/>
          <w:lang w:val="en-US"/>
        </w:rPr>
        <w:t xml:space="preserve">. </w:t>
      </w:r>
      <w:r w:rsidRPr="00364008">
        <w:rPr>
          <w:rFonts w:ascii="Times New Roman" w:hAnsi="Times New Roman" w:cs="Times New Roman"/>
          <w:b/>
          <w:sz w:val="28"/>
          <w:szCs w:val="28"/>
          <w:lang w:val="en-US"/>
        </w:rPr>
        <w:t>Kharitonov</w:t>
      </w:r>
    </w:p>
    <w:p w:rsidR="00F70451" w:rsidRDefault="00F70451" w:rsidP="00F70451">
      <w:pPr>
        <w:spacing w:after="0" w:line="360" w:lineRule="auto"/>
        <w:rPr>
          <w:rFonts w:ascii="Times New Roman" w:hAnsi="Times New Roman" w:cs="Times New Roman"/>
          <w:sz w:val="28"/>
          <w:szCs w:val="28"/>
        </w:rPr>
      </w:pPr>
      <w:r w:rsidRPr="006D739C">
        <w:rPr>
          <w:rFonts w:ascii="Times New Roman" w:hAnsi="Times New Roman" w:cs="Times New Roman"/>
          <w:b/>
          <w:sz w:val="28"/>
          <w:szCs w:val="28"/>
        </w:rPr>
        <w:t>Ключевые слова:</w:t>
      </w:r>
      <w:r>
        <w:rPr>
          <w:rFonts w:ascii="Times New Roman" w:hAnsi="Times New Roman" w:cs="Times New Roman"/>
          <w:sz w:val="28"/>
          <w:szCs w:val="28"/>
        </w:rPr>
        <w:t xml:space="preserve"> Редуцирование, прокатка на оправке, трехвалковый стан, винтовая прокатка, овальность, контактная поверхность, формоизменение, очаг деформации, разностенность. </w:t>
      </w:r>
    </w:p>
    <w:p w:rsidR="00F70451" w:rsidRPr="006D739C" w:rsidRDefault="00F70451" w:rsidP="00F70451">
      <w:pPr>
        <w:spacing w:after="0" w:line="360" w:lineRule="auto"/>
        <w:rPr>
          <w:rFonts w:ascii="Times New Roman" w:hAnsi="Times New Roman" w:cs="Times New Roman"/>
          <w:sz w:val="28"/>
          <w:szCs w:val="28"/>
          <w:lang w:val="en-US"/>
        </w:rPr>
      </w:pPr>
      <w:r w:rsidRPr="006D739C">
        <w:rPr>
          <w:rFonts w:ascii="Times New Roman" w:hAnsi="Times New Roman" w:cs="Times New Roman"/>
          <w:b/>
          <w:sz w:val="28"/>
          <w:szCs w:val="28"/>
          <w:lang w:val="en-US"/>
        </w:rPr>
        <w:t>Key words:</w:t>
      </w:r>
      <w:r w:rsidRPr="006D739C">
        <w:rPr>
          <w:rFonts w:ascii="Times New Roman" w:hAnsi="Times New Roman" w:cs="Times New Roman"/>
          <w:sz w:val="28"/>
          <w:szCs w:val="28"/>
          <w:lang w:val="en-US"/>
        </w:rPr>
        <w:t xml:space="preserve"> Reduction, rolling on mandrel, three-rol</w:t>
      </w:r>
      <w:r>
        <w:rPr>
          <w:rFonts w:ascii="Times New Roman" w:hAnsi="Times New Roman" w:cs="Times New Roman"/>
          <w:sz w:val="28"/>
          <w:szCs w:val="28"/>
          <w:lang w:val="en-US"/>
        </w:rPr>
        <w:t>l mill, helical rolling, oval distortion, contact surface, deformation region</w:t>
      </w:r>
      <w:r w:rsidRPr="006D739C">
        <w:rPr>
          <w:rFonts w:ascii="Times New Roman" w:hAnsi="Times New Roman" w:cs="Times New Roman"/>
          <w:sz w:val="28"/>
          <w:szCs w:val="28"/>
          <w:lang w:val="en-US"/>
        </w:rPr>
        <w:t>, accuracy of wall thickness</w:t>
      </w:r>
    </w:p>
    <w:p w:rsidR="00F70451" w:rsidRPr="006D739C" w:rsidRDefault="00F70451" w:rsidP="00F70451">
      <w:pPr>
        <w:spacing w:after="0" w:line="360" w:lineRule="auto"/>
        <w:rPr>
          <w:rFonts w:ascii="Times New Roman" w:hAnsi="Times New Roman" w:cs="Times New Roman"/>
          <w:sz w:val="28"/>
          <w:szCs w:val="28"/>
          <w:lang w:val="en-US"/>
        </w:rPr>
      </w:pPr>
    </w:p>
    <w:p w:rsidR="00F70451" w:rsidRDefault="00F70451" w:rsidP="00F70451">
      <w:pPr>
        <w:spacing w:after="0" w:line="360" w:lineRule="auto"/>
        <w:ind w:firstLine="851"/>
        <w:jc w:val="both"/>
        <w:rPr>
          <w:rFonts w:ascii="Times New Roman" w:hAnsi="Times New Roman"/>
          <w:sz w:val="28"/>
          <w:szCs w:val="28"/>
        </w:rPr>
      </w:pPr>
      <w:r w:rsidRPr="00530687">
        <w:rPr>
          <w:rFonts w:ascii="Times New Roman" w:hAnsi="Times New Roman"/>
          <w:b/>
          <w:sz w:val="28"/>
          <w:szCs w:val="28"/>
        </w:rPr>
        <w:t>Реферат.</w:t>
      </w:r>
      <w:r>
        <w:rPr>
          <w:rFonts w:ascii="Times New Roman" w:hAnsi="Times New Roman"/>
          <w:sz w:val="28"/>
          <w:szCs w:val="28"/>
        </w:rPr>
        <w:t xml:space="preserve"> В работе приведены результаты экспериментального исследования процесса безоправочной прокатки толстостенных труб, или редуцирования в условиях винтовой прокатки. Установлены основные закономерности изменения формы полых тел с соотношением диаметра к толщине стенки </w:t>
      </w:r>
      <w:r>
        <w:rPr>
          <w:rFonts w:ascii="Times New Roman" w:hAnsi="Times New Roman"/>
          <w:sz w:val="28"/>
          <w:szCs w:val="28"/>
          <w:lang w:val="en-US"/>
        </w:rPr>
        <w:t>D</w:t>
      </w:r>
      <w:r w:rsidRPr="00535A42">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 xml:space="preserve"> равным 5, 7, 10 в процессе редуцирования на станах винтовой прокатки МИСиС 130Т. Отмечено влияние обжатия по диаметру на </w:t>
      </w:r>
      <w:r>
        <w:rPr>
          <w:rFonts w:ascii="Times New Roman" w:hAnsi="Times New Roman"/>
          <w:sz w:val="28"/>
          <w:szCs w:val="28"/>
        </w:rPr>
        <w:lastRenderedPageBreak/>
        <w:t xml:space="preserve">качество получаемых полых изделий и величину изменения толщины стенки. С увеличением обжатия по диаметру с 5% до 25%, разностенность получаемых труб снижается, а толщина стенки в процессе редуцирования увеличивается более интенсивно. Осуществлено сравнение овальности тормаженных образцов при редуцировании и прокатке на оправке, выяснены особенности распределения овальности и различия формоизменения по длине очага деформации в рассмотренных процессах. Предложена наиболее простая схема определения геометрии очага деформации при винтовой прокатки для процессов редуцирования и прокатки на оправке. </w:t>
      </w:r>
    </w:p>
    <w:p w:rsidR="00F70451" w:rsidRPr="00530687" w:rsidRDefault="00F70451" w:rsidP="00F70451">
      <w:pPr>
        <w:spacing w:after="0" w:line="360" w:lineRule="auto"/>
        <w:ind w:firstLine="851"/>
        <w:jc w:val="both"/>
        <w:rPr>
          <w:rFonts w:ascii="Times New Roman" w:hAnsi="Times New Roman"/>
          <w:sz w:val="28"/>
          <w:szCs w:val="28"/>
          <w:lang w:val="en-US"/>
        </w:rPr>
      </w:pPr>
      <w:r w:rsidRPr="00530687">
        <w:rPr>
          <w:rFonts w:ascii="Times New Roman" w:hAnsi="Times New Roman"/>
          <w:b/>
          <w:sz w:val="28"/>
          <w:szCs w:val="28"/>
          <w:lang w:val="en-US"/>
        </w:rPr>
        <w:t>Abstract.</w:t>
      </w:r>
      <w:r w:rsidRPr="00530687">
        <w:rPr>
          <w:rFonts w:ascii="Times New Roman" w:hAnsi="Times New Roman"/>
          <w:sz w:val="28"/>
          <w:szCs w:val="28"/>
          <w:lang w:val="en-US"/>
        </w:rPr>
        <w:t xml:space="preserve"> The paper presents the results of an experimental study of the process of rolling without success of thick-walled pipes, or reduction in the conditions of helical rolling. The basic regularities of the change in the shape of hollow bodies with the ratio of diameter to wall thickness D / S equal to 5, 7, 10 are established in the process of reduction at MISiS 130T screw rolling mills. The effect of diameter reduction on the quality of the resulting hollow articles and the magnitude of the change in wall thickness is noted. With an increase in the reduction in diameter from 5% to 25%, the difference in the number of pipes produced decreases, and the thickness of the wall during the reduction increases more intensively. The ovality of the tamped samples is compared with reduction and rolling on a mandrel, the features of the ovality distribution and the difference in shape change along the length of the deformation center in the processes examined are elucidated. The simplest scheme for determining the geometry of the deformation center during screw rolling for the reduction and rolling processes on the mandrel is proposed.</w:t>
      </w:r>
    </w:p>
    <w:p w:rsidR="00F70451" w:rsidRPr="00530687" w:rsidRDefault="00F70451" w:rsidP="00F70451">
      <w:pPr>
        <w:spacing w:after="0" w:line="360" w:lineRule="auto"/>
        <w:ind w:firstLine="851"/>
        <w:jc w:val="both"/>
        <w:rPr>
          <w:rFonts w:ascii="Times New Roman" w:hAnsi="Times New Roman"/>
          <w:sz w:val="28"/>
          <w:szCs w:val="28"/>
          <w:lang w:val="en-US"/>
        </w:rPr>
      </w:pPr>
    </w:p>
    <w:p w:rsidR="00F70451" w:rsidRPr="00B6095B" w:rsidRDefault="00F70451" w:rsidP="00F70451">
      <w:pPr>
        <w:spacing w:after="0" w:line="360" w:lineRule="auto"/>
        <w:ind w:firstLine="851"/>
        <w:jc w:val="both"/>
        <w:rPr>
          <w:rFonts w:ascii="Times New Roman" w:hAnsi="Times New Roman"/>
          <w:sz w:val="28"/>
          <w:szCs w:val="28"/>
        </w:rPr>
      </w:pPr>
      <w:r>
        <w:rPr>
          <w:rFonts w:ascii="Times New Roman" w:hAnsi="Times New Roman"/>
          <w:sz w:val="28"/>
          <w:szCs w:val="28"/>
        </w:rPr>
        <w:t>Трехвалковые станы винтовой прокатки, входящие в трубопрокатные агрегаты (ТПА) применяются на стадии раскатки и калибровки толстостенных труб с высокой точностью по наружному диаметру и толщине стенки</w:t>
      </w:r>
      <w:r w:rsidRPr="008F7AB4">
        <w:rPr>
          <w:rFonts w:ascii="Times New Roman" w:hAnsi="Times New Roman"/>
          <w:sz w:val="28"/>
          <w:szCs w:val="28"/>
        </w:rPr>
        <w:t xml:space="preserve"> [1, 2]</w:t>
      </w:r>
      <w:r>
        <w:rPr>
          <w:rFonts w:ascii="Times New Roman" w:hAnsi="Times New Roman"/>
          <w:sz w:val="28"/>
          <w:szCs w:val="28"/>
        </w:rPr>
        <w:t xml:space="preserve">. </w:t>
      </w:r>
      <w:r w:rsidRPr="00B6097D">
        <w:rPr>
          <w:rFonts w:ascii="Times New Roman" w:hAnsi="Times New Roman"/>
          <w:sz w:val="28"/>
          <w:szCs w:val="28"/>
        </w:rPr>
        <w:t>В России эксплуатируются</w:t>
      </w:r>
      <w:r>
        <w:rPr>
          <w:rFonts w:ascii="Times New Roman" w:hAnsi="Times New Roman"/>
          <w:sz w:val="28"/>
          <w:szCs w:val="28"/>
        </w:rPr>
        <w:t xml:space="preserve"> два агрегата имеющие в своем составе трехвалковые раскатные и калибровочные станы:</w:t>
      </w:r>
      <w:r w:rsidRPr="00B6097D">
        <w:rPr>
          <w:rFonts w:ascii="Times New Roman" w:hAnsi="Times New Roman"/>
          <w:sz w:val="28"/>
          <w:szCs w:val="28"/>
        </w:rPr>
        <w:t xml:space="preserve"> ТПА-200 </w:t>
      </w:r>
      <w:r>
        <w:rPr>
          <w:rFonts w:ascii="Times New Roman" w:hAnsi="Times New Roman"/>
          <w:sz w:val="28"/>
          <w:szCs w:val="28"/>
        </w:rPr>
        <w:t xml:space="preserve">волжского трубного завода и </w:t>
      </w:r>
      <w:r>
        <w:rPr>
          <w:rFonts w:ascii="Times New Roman" w:hAnsi="Times New Roman"/>
          <w:sz w:val="28"/>
          <w:szCs w:val="28"/>
        </w:rPr>
        <w:lastRenderedPageBreak/>
        <w:t>ТПА-160 первоуральского новотрубного завода</w:t>
      </w:r>
      <w:r w:rsidRPr="008F7AB4">
        <w:rPr>
          <w:rFonts w:ascii="Times New Roman" w:hAnsi="Times New Roman"/>
          <w:sz w:val="28"/>
          <w:szCs w:val="28"/>
        </w:rPr>
        <w:t xml:space="preserve"> [3-5]</w:t>
      </w:r>
      <w:r>
        <w:rPr>
          <w:rFonts w:ascii="Times New Roman" w:hAnsi="Times New Roman"/>
          <w:sz w:val="28"/>
          <w:szCs w:val="28"/>
        </w:rPr>
        <w:t>. Использование калибровочного стана винтовой прокатки в качестве редукционного способствует расширению сортамента получаемых труб и увеличения их точности по толщине стенки</w:t>
      </w:r>
      <w:r w:rsidRPr="008F7AB4">
        <w:rPr>
          <w:rFonts w:ascii="Times New Roman" w:hAnsi="Times New Roman"/>
          <w:sz w:val="28"/>
          <w:szCs w:val="28"/>
        </w:rPr>
        <w:t xml:space="preserve"> [6]</w:t>
      </w:r>
      <w:r>
        <w:rPr>
          <w:rFonts w:ascii="Times New Roman" w:hAnsi="Times New Roman"/>
          <w:sz w:val="28"/>
          <w:szCs w:val="28"/>
        </w:rPr>
        <w:t>. Главное отличие процесса редуцирования от процесса калибровки заключается в обжатии черновой трубы по диаметру, для калибровки оно составляет 1%–5%,</w:t>
      </w:r>
      <w:r w:rsidRPr="008F7AB4">
        <w:rPr>
          <w:rFonts w:ascii="Times New Roman" w:hAnsi="Times New Roman"/>
          <w:sz w:val="28"/>
          <w:szCs w:val="28"/>
        </w:rPr>
        <w:t xml:space="preserve"> [</w:t>
      </w:r>
      <w:r>
        <w:rPr>
          <w:rFonts w:ascii="Times New Roman" w:hAnsi="Times New Roman"/>
          <w:sz w:val="28"/>
          <w:szCs w:val="28"/>
        </w:rPr>
        <w:t>2-4</w:t>
      </w:r>
      <w:r w:rsidRPr="008F7AB4">
        <w:rPr>
          <w:rFonts w:ascii="Times New Roman" w:hAnsi="Times New Roman"/>
          <w:sz w:val="28"/>
          <w:szCs w:val="28"/>
        </w:rPr>
        <w:t>]</w:t>
      </w:r>
      <w:r>
        <w:rPr>
          <w:rFonts w:ascii="Times New Roman" w:hAnsi="Times New Roman"/>
          <w:sz w:val="28"/>
          <w:szCs w:val="28"/>
        </w:rPr>
        <w:t xml:space="preserve"> а при редуцировании – более 10%</w:t>
      </w:r>
      <w:r w:rsidRPr="008F7AB4">
        <w:rPr>
          <w:rFonts w:ascii="Times New Roman" w:hAnsi="Times New Roman"/>
          <w:sz w:val="28"/>
          <w:szCs w:val="28"/>
        </w:rPr>
        <w:t xml:space="preserve"> [1-4]</w:t>
      </w:r>
      <w:r>
        <w:rPr>
          <w:rFonts w:ascii="Times New Roman" w:hAnsi="Times New Roman"/>
          <w:sz w:val="28"/>
          <w:szCs w:val="28"/>
        </w:rPr>
        <w:t xml:space="preserve">, в связи с чем влияние формоизменения на качество и геометрические параметры готовой трубы возрастает. </w:t>
      </w:r>
    </w:p>
    <w:p w:rsidR="00F70451" w:rsidRDefault="00F70451" w:rsidP="00F70451">
      <w:pPr>
        <w:spacing w:after="0" w:line="360" w:lineRule="auto"/>
        <w:ind w:firstLine="851"/>
        <w:jc w:val="both"/>
        <w:rPr>
          <w:rFonts w:ascii="Times New Roman" w:hAnsi="Times New Roman"/>
          <w:sz w:val="28"/>
          <w:szCs w:val="28"/>
        </w:rPr>
      </w:pPr>
      <w:r w:rsidRPr="00DA6098">
        <w:rPr>
          <w:rFonts w:ascii="Times New Roman" w:hAnsi="Times New Roman"/>
          <w:sz w:val="28"/>
          <w:szCs w:val="28"/>
        </w:rPr>
        <w:t>Процесс редуцирования с большими обжатиями в двухвалковых станах винтовой прокатки исследовали в рабо</w:t>
      </w:r>
      <w:r>
        <w:rPr>
          <w:rFonts w:ascii="Times New Roman" w:hAnsi="Times New Roman"/>
          <w:sz w:val="28"/>
          <w:szCs w:val="28"/>
        </w:rPr>
        <w:t xml:space="preserve">те [6]. Известны также способы </w:t>
      </w:r>
      <w:r w:rsidRPr="00DA6098">
        <w:rPr>
          <w:rFonts w:ascii="Times New Roman" w:hAnsi="Times New Roman"/>
          <w:sz w:val="28"/>
          <w:szCs w:val="28"/>
        </w:rPr>
        <w:t>редуцирования толстостенных тру</w:t>
      </w:r>
      <w:r>
        <w:rPr>
          <w:rFonts w:ascii="Times New Roman" w:hAnsi="Times New Roman"/>
          <w:sz w:val="28"/>
          <w:szCs w:val="28"/>
        </w:rPr>
        <w:t>б</w:t>
      </w:r>
      <w:r w:rsidRPr="00803AC9">
        <w:rPr>
          <w:rFonts w:ascii="Times New Roman" w:hAnsi="Times New Roman"/>
          <w:sz w:val="28"/>
          <w:szCs w:val="28"/>
        </w:rPr>
        <w:t xml:space="preserve"> </w:t>
      </w:r>
      <w:r>
        <w:rPr>
          <w:rFonts w:ascii="Times New Roman" w:hAnsi="Times New Roman"/>
          <w:sz w:val="28"/>
          <w:szCs w:val="28"/>
        </w:rPr>
        <w:t>на трехвалковых станах, представленные в работах [7-8], где рассмотрен процесс прокатки труб при различных углах подачи.</w:t>
      </w:r>
      <w:r w:rsidRPr="00DA6098">
        <w:rPr>
          <w:rFonts w:ascii="Times New Roman" w:hAnsi="Times New Roman"/>
          <w:sz w:val="28"/>
          <w:szCs w:val="28"/>
        </w:rPr>
        <w:t xml:space="preserve"> </w:t>
      </w:r>
      <w:r>
        <w:rPr>
          <w:rFonts w:ascii="Times New Roman" w:hAnsi="Times New Roman"/>
          <w:sz w:val="28"/>
          <w:szCs w:val="28"/>
        </w:rPr>
        <w:t>Однако данных по формоизменению металла в представленных работах нет. В статье рассмотрено редуцирование труб в станах винтовой прокатки, с целью изучение формоизменения металла так как высокая овальность раската снижает стабильность процесса прокатки</w:t>
      </w:r>
      <w:r w:rsidRPr="004203F7">
        <w:rPr>
          <w:rFonts w:ascii="Times New Roman" w:hAnsi="Times New Roman"/>
          <w:sz w:val="28"/>
          <w:szCs w:val="28"/>
        </w:rPr>
        <w:t xml:space="preserve"> [9-10]</w:t>
      </w:r>
      <w:r>
        <w:rPr>
          <w:rFonts w:ascii="Times New Roman" w:hAnsi="Times New Roman"/>
          <w:sz w:val="28"/>
          <w:szCs w:val="28"/>
        </w:rPr>
        <w:t>, устойчивость профиля труб, особенно тонкостенных с соотношением диаметра к толщине стенки (</w:t>
      </w:r>
      <w:r>
        <w:rPr>
          <w:rFonts w:ascii="Times New Roman" w:hAnsi="Times New Roman"/>
          <w:sz w:val="28"/>
          <w:szCs w:val="28"/>
          <w:lang w:val="en-US"/>
        </w:rPr>
        <w:t>D</w:t>
      </w:r>
      <w:r w:rsidRPr="00B6095B">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w:t>
      </w:r>
      <w:r w:rsidRPr="00B6095B">
        <w:rPr>
          <w:rFonts w:ascii="Times New Roman" w:hAnsi="Times New Roman"/>
          <w:sz w:val="28"/>
          <w:szCs w:val="28"/>
        </w:rPr>
        <w:t xml:space="preserve"> </w:t>
      </w:r>
      <w:r>
        <w:rPr>
          <w:rFonts w:ascii="Times New Roman" w:hAnsi="Times New Roman"/>
          <w:sz w:val="28"/>
          <w:szCs w:val="28"/>
        </w:rPr>
        <w:t>более 10, повышается вероятность гранения труб [6, 10</w:t>
      </w:r>
      <w:r w:rsidRPr="008F7AB4">
        <w:rPr>
          <w:rFonts w:ascii="Times New Roman" w:hAnsi="Times New Roman"/>
          <w:sz w:val="28"/>
          <w:szCs w:val="28"/>
        </w:rPr>
        <w:t>]</w:t>
      </w:r>
      <w:r>
        <w:rPr>
          <w:rFonts w:ascii="Times New Roman" w:hAnsi="Times New Roman"/>
          <w:sz w:val="28"/>
          <w:szCs w:val="28"/>
        </w:rPr>
        <w:t xml:space="preserve">. </w:t>
      </w:r>
    </w:p>
    <w:p w:rsidR="00F70451" w:rsidRDefault="00F70451" w:rsidP="00F70451">
      <w:pPr>
        <w:spacing w:after="0" w:line="360" w:lineRule="auto"/>
        <w:ind w:firstLine="851"/>
        <w:jc w:val="both"/>
        <w:rPr>
          <w:rFonts w:ascii="Times New Roman" w:hAnsi="Times New Roman" w:cs="Times New Roman"/>
          <w:sz w:val="28"/>
          <w:szCs w:val="28"/>
        </w:rPr>
      </w:pPr>
      <w:r>
        <w:rPr>
          <w:rFonts w:ascii="Times New Roman" w:hAnsi="Times New Roman"/>
          <w:sz w:val="28"/>
          <w:szCs w:val="28"/>
        </w:rPr>
        <w:t>Для проведения исследования, был осуществлен</w:t>
      </w:r>
      <w:r>
        <w:rPr>
          <w:rFonts w:ascii="Times New Roman" w:hAnsi="Times New Roman" w:cs="Times New Roman"/>
          <w:sz w:val="28"/>
          <w:szCs w:val="28"/>
        </w:rPr>
        <w:t xml:space="preserve"> эксперимент по редуцированию гильз </w:t>
      </w:r>
      <w:r w:rsidRPr="00AB67F6">
        <w:rPr>
          <w:rFonts w:ascii="Times New Roman" w:hAnsi="Times New Roman" w:cs="Times New Roman"/>
          <w:sz w:val="32"/>
          <w:szCs w:val="28"/>
        </w:rPr>
        <w:t>с</w:t>
      </w:r>
      <w:r>
        <w:rPr>
          <w:rFonts w:ascii="Times New Roman" w:hAnsi="Times New Roman" w:cs="Times New Roman"/>
          <w:sz w:val="32"/>
          <w:szCs w:val="28"/>
        </w:rPr>
        <w:t xml:space="preserve"> соотношением </w:t>
      </w:r>
      <w:r w:rsidRPr="00AB67F6">
        <w:rPr>
          <w:rFonts w:ascii="Times New Roman" w:hAnsi="Times New Roman" w:cs="Times New Roman"/>
          <w:sz w:val="28"/>
          <w:szCs w:val="24"/>
          <w:lang w:val="en-US"/>
        </w:rPr>
        <w:t>D</w:t>
      </w:r>
      <w:r w:rsidRPr="00AB67F6">
        <w:rPr>
          <w:rFonts w:ascii="Times New Roman" w:hAnsi="Times New Roman" w:cs="Times New Roman"/>
          <w:sz w:val="28"/>
          <w:szCs w:val="24"/>
        </w:rPr>
        <w:t>/</w:t>
      </w:r>
      <w:r w:rsidRPr="00AB67F6">
        <w:rPr>
          <w:rFonts w:ascii="Times New Roman" w:hAnsi="Times New Roman" w:cs="Times New Roman"/>
          <w:sz w:val="28"/>
          <w:szCs w:val="24"/>
          <w:lang w:val="en-US"/>
        </w:rPr>
        <w:t>S</w:t>
      </w:r>
      <w:r w:rsidRPr="00AB67F6">
        <w:rPr>
          <w:rFonts w:ascii="Times New Roman" w:hAnsi="Times New Roman" w:cs="Times New Roman"/>
          <w:sz w:val="28"/>
          <w:szCs w:val="24"/>
        </w:rPr>
        <w:t xml:space="preserve"> </w:t>
      </w:r>
      <w:r w:rsidRPr="00AB67F6">
        <w:rPr>
          <w:rFonts w:ascii="Times New Roman" w:hAnsi="Times New Roman" w:cs="Times New Roman"/>
          <w:sz w:val="28"/>
          <w:szCs w:val="28"/>
        </w:rPr>
        <w:t>равным 5, 7 и 10</w:t>
      </w:r>
      <w:r>
        <w:rPr>
          <w:rFonts w:ascii="Times New Roman" w:hAnsi="Times New Roman" w:cs="Times New Roman"/>
          <w:sz w:val="28"/>
          <w:szCs w:val="28"/>
        </w:rPr>
        <w:t xml:space="preserve"> в стане МИСиС 130 Т</w:t>
      </w:r>
      <w:r>
        <w:rPr>
          <w:rFonts w:ascii="Times New Roman" w:hAnsi="Times New Roman" w:cs="Times New Roman"/>
          <w:sz w:val="24"/>
          <w:szCs w:val="24"/>
        </w:rPr>
        <w:t xml:space="preserve">. </w:t>
      </w:r>
      <w:r w:rsidRPr="00417E8B">
        <w:rPr>
          <w:rFonts w:ascii="Times New Roman" w:hAnsi="Times New Roman" w:cs="Times New Roman"/>
          <w:sz w:val="28"/>
          <w:szCs w:val="28"/>
        </w:rPr>
        <w:t xml:space="preserve">В ходе </w:t>
      </w:r>
      <w:r>
        <w:rPr>
          <w:rFonts w:ascii="Times New Roman" w:hAnsi="Times New Roman" w:cs="Times New Roman"/>
          <w:sz w:val="28"/>
          <w:szCs w:val="28"/>
        </w:rPr>
        <w:t>выполнения эксперимента,</w:t>
      </w:r>
      <w:r w:rsidRPr="00AC652A">
        <w:rPr>
          <w:rFonts w:ascii="Times New Roman" w:hAnsi="Times New Roman" w:cs="Times New Roman"/>
          <w:sz w:val="28"/>
          <w:szCs w:val="28"/>
        </w:rPr>
        <w:t xml:space="preserve"> </w:t>
      </w:r>
      <w:r>
        <w:rPr>
          <w:rFonts w:ascii="Times New Roman" w:hAnsi="Times New Roman" w:cs="Times New Roman"/>
          <w:sz w:val="28"/>
          <w:szCs w:val="28"/>
        </w:rPr>
        <w:t xml:space="preserve">получена партия полностью прокатанных без оправки труб, а так же торможенные образцы из гильз с соотношением </w:t>
      </w:r>
      <w:r>
        <w:rPr>
          <w:rFonts w:ascii="Times New Roman" w:hAnsi="Times New Roman" w:cs="Times New Roman"/>
          <w:sz w:val="28"/>
          <w:szCs w:val="28"/>
          <w:lang w:val="en-US"/>
        </w:rPr>
        <w:t>D</w:t>
      </w:r>
      <w:r w:rsidRPr="00AC652A">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 равным 10 и 7. Исходные полые заготовки гильзы диаметром 90 мм получены прошивкой на двухвалковом стане МИСиС 130 Д из сплошные заготовки диаметром 90 мм. Материал заготовок – стали 40Х, перед прошивкой заготовки нагревались в печи до температуры прокатки 1100</w:t>
      </w:r>
      <w:r>
        <w:rPr>
          <w:rFonts w:ascii="Times New Roman" w:hAnsi="Times New Roman" w:cs="Times New Roman"/>
          <w:sz w:val="28"/>
          <w:szCs w:val="28"/>
          <w:vertAlign w:val="superscript"/>
        </w:rPr>
        <w:t>0</w:t>
      </w:r>
      <w:r>
        <w:rPr>
          <w:rFonts w:ascii="Times New Roman" w:hAnsi="Times New Roman" w:cs="Times New Roman"/>
          <w:sz w:val="28"/>
          <w:szCs w:val="28"/>
        </w:rPr>
        <w:t>С. Полученные гильзы были редуцированы по диаметру на 5 и 25% при температуре 950</w:t>
      </w:r>
      <w:r>
        <w:rPr>
          <w:rFonts w:ascii="Times New Roman" w:hAnsi="Times New Roman" w:cs="Times New Roman"/>
          <w:sz w:val="28"/>
          <w:szCs w:val="28"/>
          <w:vertAlign w:val="superscript"/>
        </w:rPr>
        <w:t>0</w:t>
      </w:r>
      <w:r>
        <w:rPr>
          <w:rFonts w:ascii="Times New Roman" w:hAnsi="Times New Roman" w:cs="Times New Roman"/>
          <w:sz w:val="28"/>
          <w:szCs w:val="28"/>
        </w:rPr>
        <w:t>С.</w:t>
      </w:r>
      <w:r w:rsidRPr="0042551B">
        <w:rPr>
          <w:rFonts w:ascii="Times New Roman" w:hAnsi="Times New Roman" w:cs="Times New Roman"/>
          <w:sz w:val="28"/>
          <w:szCs w:val="28"/>
        </w:rPr>
        <w:t xml:space="preserve"> </w:t>
      </w:r>
      <w:r>
        <w:rPr>
          <w:rFonts w:ascii="Times New Roman" w:hAnsi="Times New Roman" w:cs="Times New Roman"/>
          <w:sz w:val="28"/>
          <w:szCs w:val="28"/>
        </w:rPr>
        <w:t xml:space="preserve">Гильзы с </w:t>
      </w:r>
      <w:r>
        <w:rPr>
          <w:rFonts w:ascii="Times New Roman" w:hAnsi="Times New Roman" w:cs="Times New Roman"/>
          <w:sz w:val="28"/>
          <w:szCs w:val="28"/>
          <w:lang w:val="en-US"/>
        </w:rPr>
        <w:t>D</w:t>
      </w:r>
      <w:r w:rsidRPr="0042551B">
        <w:rPr>
          <w:rFonts w:ascii="Times New Roman" w:hAnsi="Times New Roman" w:cs="Times New Roman"/>
          <w:sz w:val="28"/>
          <w:szCs w:val="28"/>
        </w:rPr>
        <w:t>/</w:t>
      </w:r>
      <w:r>
        <w:rPr>
          <w:rFonts w:ascii="Times New Roman" w:hAnsi="Times New Roman" w:cs="Times New Roman"/>
          <w:sz w:val="28"/>
          <w:szCs w:val="28"/>
          <w:lang w:val="en-US"/>
        </w:rPr>
        <w:t>S</w:t>
      </w:r>
      <w:r w:rsidRPr="0042551B">
        <w:rPr>
          <w:rFonts w:ascii="Times New Roman" w:hAnsi="Times New Roman" w:cs="Times New Roman"/>
          <w:sz w:val="28"/>
          <w:szCs w:val="28"/>
        </w:rPr>
        <w:t xml:space="preserve"> = 10 </w:t>
      </w:r>
      <w:r>
        <w:rPr>
          <w:rFonts w:ascii="Times New Roman" w:hAnsi="Times New Roman" w:cs="Times New Roman"/>
          <w:sz w:val="28"/>
          <w:szCs w:val="28"/>
        </w:rPr>
        <w:t xml:space="preserve">подвергли обжатию на 25% за два прохода: в первом на 16%, а во втором на 9%. </w:t>
      </w:r>
    </w:p>
    <w:p w:rsidR="00F70451" w:rsidRDefault="00F70451" w:rsidP="00F704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В таблицах представлены параметры труб и гильз полученных после прошивки (таблица 1) и редуцирования</w:t>
      </w:r>
      <w:r w:rsidRPr="008C4503">
        <w:rPr>
          <w:rFonts w:ascii="Times New Roman" w:hAnsi="Times New Roman" w:cs="Times New Roman"/>
          <w:sz w:val="28"/>
          <w:szCs w:val="28"/>
        </w:rPr>
        <w:t xml:space="preserve"> </w:t>
      </w:r>
      <w:r>
        <w:rPr>
          <w:rFonts w:ascii="Times New Roman" w:hAnsi="Times New Roman" w:cs="Times New Roman"/>
          <w:sz w:val="28"/>
          <w:szCs w:val="28"/>
        </w:rPr>
        <w:t xml:space="preserve">(таблица 2). В таблицах приняты следующие обозначения </w:t>
      </w:r>
      <w:bookmarkStart w:id="1" w:name="OLE_LINK19"/>
      <w:bookmarkStart w:id="2" w:name="OLE_LINK20"/>
      <w:bookmarkStart w:id="3" w:name="OLE_LINK21"/>
      <w:r>
        <w:rPr>
          <w:rFonts w:ascii="Times New Roman" w:hAnsi="Times New Roman" w:cs="Times New Roman"/>
          <w:sz w:val="28"/>
          <w:szCs w:val="28"/>
        </w:rPr>
        <w:t>D</w:t>
      </w:r>
      <w:r>
        <w:rPr>
          <w:rFonts w:ascii="Times New Roman" w:hAnsi="Times New Roman" w:cs="Times New Roman"/>
          <w:sz w:val="28"/>
          <w:szCs w:val="28"/>
          <w:vertAlign w:val="subscript"/>
        </w:rPr>
        <w:t>г</w:t>
      </w:r>
      <w:r>
        <w:rPr>
          <w:rFonts w:ascii="Times New Roman" w:hAnsi="Times New Roman" w:cs="Times New Roman"/>
          <w:sz w:val="28"/>
          <w:szCs w:val="28"/>
        </w:rPr>
        <w:t>, D</w:t>
      </w:r>
      <w:r>
        <w:rPr>
          <w:rFonts w:ascii="Times New Roman" w:hAnsi="Times New Roman" w:cs="Times New Roman"/>
          <w:sz w:val="28"/>
          <w:szCs w:val="28"/>
          <w:vertAlign w:val="subscript"/>
        </w:rPr>
        <w:t>т</w:t>
      </w:r>
      <w:r>
        <w:rPr>
          <w:rFonts w:ascii="Times New Roman" w:hAnsi="Times New Roman" w:cs="Times New Roman"/>
          <w:sz w:val="28"/>
          <w:szCs w:val="28"/>
        </w:rPr>
        <w:t xml:space="preserve"> – </w:t>
      </w:r>
      <w:bookmarkEnd w:id="1"/>
      <w:bookmarkEnd w:id="2"/>
      <w:bookmarkEnd w:id="3"/>
      <w:r>
        <w:rPr>
          <w:rFonts w:ascii="Times New Roman" w:hAnsi="Times New Roman" w:cs="Times New Roman"/>
          <w:sz w:val="28"/>
          <w:szCs w:val="28"/>
        </w:rPr>
        <w:t>диаметр гильзы и трубы соответственно; S</w:t>
      </w:r>
      <w:r>
        <w:rPr>
          <w:rFonts w:ascii="Times New Roman" w:hAnsi="Times New Roman" w:cs="Times New Roman"/>
          <w:sz w:val="28"/>
          <w:szCs w:val="28"/>
          <w:vertAlign w:val="subscript"/>
        </w:rPr>
        <w:t>г</w:t>
      </w:r>
      <w:r>
        <w:rPr>
          <w:rFonts w:ascii="Times New Roman" w:hAnsi="Times New Roman" w:cs="Times New Roman"/>
          <w:sz w:val="28"/>
          <w:szCs w:val="28"/>
        </w:rPr>
        <w:t>, S</w:t>
      </w:r>
      <w:r>
        <w:rPr>
          <w:rFonts w:ascii="Times New Roman" w:hAnsi="Times New Roman" w:cs="Times New Roman"/>
          <w:sz w:val="28"/>
          <w:szCs w:val="28"/>
          <w:vertAlign w:val="subscript"/>
        </w:rPr>
        <w:t>т</w:t>
      </w:r>
      <w:r>
        <w:rPr>
          <w:rFonts w:ascii="Times New Roman" w:hAnsi="Times New Roman" w:cs="Times New Roman"/>
          <w:sz w:val="28"/>
          <w:szCs w:val="28"/>
        </w:rPr>
        <w:t xml:space="preserve"> – толщина </w:t>
      </w:r>
      <w:r w:rsidRPr="00663689">
        <w:rPr>
          <w:rFonts w:ascii="Times New Roman" w:hAnsi="Times New Roman" w:cs="Times New Roman"/>
          <w:sz w:val="28"/>
          <w:szCs w:val="28"/>
        </w:rPr>
        <w:t xml:space="preserve">стенки гильзы и трубы соответственно; </w:t>
      </w:r>
      <w:r w:rsidRPr="00663689">
        <w:rPr>
          <w:rFonts w:ascii="Times New Roman" w:hAnsi="Times New Roman" w:cs="Times New Roman"/>
          <w:sz w:val="28"/>
          <w:szCs w:val="28"/>
          <w:lang w:val="en-US"/>
        </w:rPr>
        <w:t>D</w:t>
      </w:r>
      <w:r w:rsidRPr="00663689">
        <w:rPr>
          <w:rFonts w:ascii="Times New Roman" w:hAnsi="Times New Roman" w:cs="Times New Roman"/>
          <w:sz w:val="28"/>
          <w:szCs w:val="28"/>
          <w:vertAlign w:val="subscript"/>
        </w:rPr>
        <w:t>г</w:t>
      </w:r>
      <w:r w:rsidRPr="00663689">
        <w:rPr>
          <w:rFonts w:ascii="Times New Roman" w:hAnsi="Times New Roman" w:cs="Times New Roman"/>
          <w:sz w:val="28"/>
          <w:szCs w:val="28"/>
        </w:rPr>
        <w:t>/</w:t>
      </w:r>
      <w:r w:rsidRPr="00663689">
        <w:rPr>
          <w:rFonts w:ascii="Times New Roman" w:hAnsi="Times New Roman" w:cs="Times New Roman"/>
          <w:sz w:val="28"/>
          <w:szCs w:val="28"/>
          <w:lang w:val="en-US"/>
        </w:rPr>
        <w:t>S</w:t>
      </w:r>
      <w:r w:rsidRPr="00663689">
        <w:rPr>
          <w:rFonts w:ascii="Times New Roman" w:hAnsi="Times New Roman" w:cs="Times New Roman"/>
          <w:sz w:val="28"/>
          <w:szCs w:val="28"/>
          <w:vertAlign w:val="subscript"/>
        </w:rPr>
        <w:t>г</w:t>
      </w:r>
      <w:r w:rsidRPr="00663689">
        <w:rPr>
          <w:rFonts w:ascii="Times New Roman" w:hAnsi="Times New Roman" w:cs="Times New Roman"/>
          <w:sz w:val="28"/>
          <w:szCs w:val="28"/>
        </w:rPr>
        <w:t xml:space="preserve">, </w:t>
      </w:r>
      <w:r w:rsidRPr="00663689">
        <w:rPr>
          <w:rFonts w:ascii="Times New Roman" w:hAnsi="Times New Roman" w:cs="Times New Roman"/>
          <w:sz w:val="28"/>
          <w:szCs w:val="28"/>
          <w:lang w:val="en-US"/>
        </w:rPr>
        <w:t>D</w:t>
      </w:r>
      <w:r w:rsidRPr="00663689">
        <w:rPr>
          <w:rFonts w:ascii="Times New Roman" w:hAnsi="Times New Roman" w:cs="Times New Roman"/>
          <w:sz w:val="28"/>
          <w:szCs w:val="28"/>
          <w:vertAlign w:val="subscript"/>
        </w:rPr>
        <w:t>Т</w:t>
      </w:r>
      <w:r w:rsidRPr="00663689">
        <w:rPr>
          <w:rFonts w:ascii="Times New Roman" w:hAnsi="Times New Roman" w:cs="Times New Roman"/>
          <w:sz w:val="28"/>
          <w:szCs w:val="28"/>
        </w:rPr>
        <w:t>/</w:t>
      </w:r>
      <w:r w:rsidRPr="00663689">
        <w:rPr>
          <w:rFonts w:ascii="Times New Roman" w:hAnsi="Times New Roman" w:cs="Times New Roman"/>
          <w:sz w:val="28"/>
          <w:szCs w:val="28"/>
          <w:lang w:val="en-US"/>
        </w:rPr>
        <w:t>S</w:t>
      </w:r>
      <w:r w:rsidRPr="00663689">
        <w:rPr>
          <w:rFonts w:ascii="Times New Roman" w:hAnsi="Times New Roman" w:cs="Times New Roman"/>
          <w:sz w:val="28"/>
          <w:szCs w:val="28"/>
          <w:vertAlign w:val="subscript"/>
        </w:rPr>
        <w:t>т</w:t>
      </w:r>
      <w:r w:rsidRPr="00663689">
        <w:rPr>
          <w:rFonts w:ascii="Times New Roman" w:hAnsi="Times New Roman" w:cs="Times New Roman"/>
          <w:sz w:val="28"/>
          <w:szCs w:val="28"/>
        </w:rPr>
        <w:t xml:space="preserve"> – отношение диаметра к толщине стенки гильзы и трубы соответственно</w:t>
      </w:r>
      <w:r>
        <w:rPr>
          <w:rFonts w:ascii="Times New Roman" w:hAnsi="Times New Roman" w:cs="Times New Roman"/>
          <w:sz w:val="28"/>
          <w:szCs w:val="28"/>
        </w:rPr>
        <w:t xml:space="preserve">, </w:t>
      </w:r>
      <w:r>
        <w:rPr>
          <w:rFonts w:ascii="Georgia" w:hAnsi="Georgia" w:cs="Times New Roman"/>
          <w:sz w:val="28"/>
          <w:szCs w:val="28"/>
        </w:rPr>
        <w:t>Δ</w:t>
      </w:r>
      <w:r w:rsidRPr="00245270">
        <w:rPr>
          <w:rFonts w:ascii="Times New Roman" w:hAnsi="Times New Roman" w:cs="Times New Roman"/>
          <w:i/>
          <w:sz w:val="28"/>
          <w:szCs w:val="28"/>
          <w:lang w:val="en-US"/>
        </w:rPr>
        <w:t>S</w:t>
      </w:r>
      <w:r>
        <w:rPr>
          <w:rFonts w:ascii="Times New Roman" w:hAnsi="Times New Roman" w:cs="Times New Roman"/>
          <w:sz w:val="28"/>
          <w:szCs w:val="28"/>
          <w:vertAlign w:val="subscript"/>
        </w:rPr>
        <w:t>г</w:t>
      </w:r>
      <w:r>
        <w:rPr>
          <w:rFonts w:ascii="Times New Roman" w:hAnsi="Times New Roman" w:cs="Times New Roman"/>
          <w:sz w:val="28"/>
          <w:szCs w:val="28"/>
        </w:rPr>
        <w:t xml:space="preserve">, </w:t>
      </w:r>
      <w:r>
        <w:rPr>
          <w:rFonts w:ascii="Georgia" w:hAnsi="Georgia" w:cs="Times New Roman"/>
          <w:sz w:val="28"/>
          <w:szCs w:val="28"/>
        </w:rPr>
        <w:t>Δ</w:t>
      </w:r>
      <w:r w:rsidRPr="00245270">
        <w:rPr>
          <w:rFonts w:ascii="Times New Roman" w:hAnsi="Times New Roman" w:cs="Times New Roman"/>
          <w:i/>
          <w:sz w:val="28"/>
          <w:szCs w:val="28"/>
          <w:lang w:val="en-US"/>
        </w:rPr>
        <w:t>S</w:t>
      </w:r>
      <w:r>
        <w:rPr>
          <w:rFonts w:ascii="Times New Roman" w:hAnsi="Times New Roman" w:cs="Times New Roman"/>
          <w:sz w:val="28"/>
          <w:szCs w:val="28"/>
          <w:vertAlign w:val="subscript"/>
        </w:rPr>
        <w:t>т</w:t>
      </w:r>
      <w:r>
        <w:rPr>
          <w:rFonts w:ascii="Times New Roman" w:hAnsi="Times New Roman" w:cs="Times New Roman"/>
          <w:sz w:val="28"/>
          <w:szCs w:val="28"/>
        </w:rPr>
        <w:t xml:space="preserve"> – разностенность гильзы и трубы соответственно. </w:t>
      </w:r>
    </w:p>
    <w:p w:rsidR="00F70451" w:rsidRDefault="00F70451" w:rsidP="00F70451">
      <w:pPr>
        <w:spacing w:after="0" w:line="360" w:lineRule="auto"/>
        <w:jc w:val="both"/>
        <w:rPr>
          <w:rFonts w:ascii="Times New Roman" w:hAnsi="Times New Roman" w:cs="Times New Roman"/>
          <w:sz w:val="28"/>
          <w:szCs w:val="28"/>
        </w:rPr>
      </w:pPr>
    </w:p>
    <w:p w:rsidR="00F70451" w:rsidRPr="008F7AB4" w:rsidRDefault="00F70451" w:rsidP="00F704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Таблица</w:t>
      </w:r>
      <w:r w:rsidRPr="008F7AB4">
        <w:rPr>
          <w:rFonts w:ascii="Times New Roman" w:hAnsi="Times New Roman" w:cs="Times New Roman"/>
          <w:sz w:val="28"/>
          <w:szCs w:val="28"/>
          <w:lang w:val="en-US"/>
        </w:rPr>
        <w:t xml:space="preserve"> 1 – </w:t>
      </w:r>
      <w:r>
        <w:rPr>
          <w:rFonts w:ascii="Times New Roman" w:hAnsi="Times New Roman" w:cs="Times New Roman"/>
          <w:sz w:val="28"/>
          <w:szCs w:val="28"/>
        </w:rPr>
        <w:t>Параметры</w:t>
      </w:r>
      <w:r w:rsidRPr="008F7AB4">
        <w:rPr>
          <w:rFonts w:ascii="Times New Roman" w:hAnsi="Times New Roman" w:cs="Times New Roman"/>
          <w:sz w:val="28"/>
          <w:szCs w:val="28"/>
          <w:lang w:val="en-US"/>
        </w:rPr>
        <w:t xml:space="preserve"> </w:t>
      </w:r>
      <w:r>
        <w:rPr>
          <w:rFonts w:ascii="Times New Roman" w:hAnsi="Times New Roman" w:cs="Times New Roman"/>
          <w:sz w:val="28"/>
          <w:szCs w:val="28"/>
        </w:rPr>
        <w:t>гильз</w:t>
      </w:r>
      <w:r w:rsidRPr="008F7AB4">
        <w:rPr>
          <w:rFonts w:ascii="Times New Roman" w:hAnsi="Times New Roman" w:cs="Times New Roman"/>
          <w:sz w:val="28"/>
          <w:szCs w:val="28"/>
          <w:lang w:val="en-US"/>
        </w:rPr>
        <w:t xml:space="preserve"> </w:t>
      </w:r>
    </w:p>
    <w:p w:rsidR="00F70451" w:rsidRPr="00354783" w:rsidRDefault="00F70451" w:rsidP="00F70451">
      <w:pPr>
        <w:spacing w:after="0" w:line="360" w:lineRule="auto"/>
        <w:jc w:val="both"/>
        <w:rPr>
          <w:rFonts w:ascii="Times New Roman" w:hAnsi="Times New Roman" w:cs="Times New Roman"/>
          <w:sz w:val="28"/>
          <w:szCs w:val="28"/>
          <w:lang w:val="en-US"/>
        </w:rPr>
      </w:pPr>
      <w:r w:rsidRPr="00354783">
        <w:rPr>
          <w:rFonts w:ascii="Times New Roman" w:hAnsi="Times New Roman" w:cs="Times New Roman"/>
          <w:sz w:val="28"/>
          <w:szCs w:val="28"/>
          <w:lang w:val="en-US"/>
        </w:rPr>
        <w:t>Table 1 –</w:t>
      </w:r>
      <w:r>
        <w:rPr>
          <w:rFonts w:ascii="Times New Roman" w:hAnsi="Times New Roman" w:cs="Times New Roman"/>
          <w:sz w:val="28"/>
          <w:szCs w:val="28"/>
          <w:lang w:val="en-US"/>
        </w:rPr>
        <w:t xml:space="preserve"> Parameters of</w:t>
      </w:r>
      <w:r w:rsidRPr="00354783">
        <w:rPr>
          <w:rFonts w:ascii="Times New Roman" w:hAnsi="Times New Roman" w:cs="Times New Roman"/>
          <w:sz w:val="28"/>
          <w:szCs w:val="28"/>
          <w:lang w:val="en-US"/>
        </w:rPr>
        <w:t xml:space="preserve"> </w:t>
      </w:r>
      <w:r>
        <w:rPr>
          <w:rFonts w:ascii="Times New Roman" w:hAnsi="Times New Roman" w:cs="Times New Roman"/>
          <w:sz w:val="28"/>
          <w:szCs w:val="28"/>
          <w:lang w:val="en-US"/>
        </w:rPr>
        <w:t>hollow billet</w:t>
      </w:r>
    </w:p>
    <w:tbl>
      <w:tblPr>
        <w:tblStyle w:val="aa"/>
        <w:tblW w:w="9445" w:type="dxa"/>
        <w:tblLook w:val="04A0" w:firstRow="1" w:lastRow="0" w:firstColumn="1" w:lastColumn="0" w:noHBand="0" w:noVBand="1"/>
      </w:tblPr>
      <w:tblGrid>
        <w:gridCol w:w="1264"/>
        <w:gridCol w:w="1818"/>
        <w:gridCol w:w="1849"/>
        <w:gridCol w:w="2577"/>
        <w:gridCol w:w="1937"/>
      </w:tblGrid>
      <w:tr w:rsidR="00F70451" w:rsidTr="001B0184">
        <w:trPr>
          <w:trHeight w:val="595"/>
        </w:trPr>
        <w:tc>
          <w:tcPr>
            <w:tcW w:w="1264" w:type="dxa"/>
            <w:shd w:val="clear" w:color="auto" w:fill="auto"/>
            <w:tcMar>
              <w:left w:w="108" w:type="dxa"/>
            </w:tcMar>
          </w:tcPr>
          <w:p w:rsidR="00F70451" w:rsidRPr="00CB663C" w:rsidRDefault="00F70451" w:rsidP="001B0184">
            <w:pPr>
              <w:jc w:val="center"/>
              <w:rPr>
                <w:rFonts w:ascii="Times New Roman" w:hAnsi="Times New Roman" w:cs="Times New Roman"/>
                <w:sz w:val="24"/>
                <w:szCs w:val="24"/>
              </w:rPr>
            </w:pPr>
            <w:r w:rsidRPr="000A0D01">
              <w:rPr>
                <w:rFonts w:ascii="Times New Roman" w:hAnsi="Times New Roman" w:cs="Times New Roman"/>
                <w:sz w:val="24"/>
                <w:szCs w:val="24"/>
                <w:lang w:val="en-US"/>
              </w:rPr>
              <w:t>D</w:t>
            </w:r>
            <w:r w:rsidRPr="000A0D01">
              <w:rPr>
                <w:rFonts w:ascii="Times New Roman" w:hAnsi="Times New Roman" w:cs="Times New Roman"/>
                <w:sz w:val="24"/>
                <w:szCs w:val="24"/>
              </w:rPr>
              <w:t>/</w:t>
            </w:r>
            <w:r w:rsidRPr="000A0D01">
              <w:rPr>
                <w:rFonts w:ascii="Times New Roman" w:hAnsi="Times New Roman" w:cs="Times New Roman"/>
                <w:sz w:val="24"/>
                <w:szCs w:val="24"/>
                <w:lang w:val="en-US"/>
              </w:rPr>
              <w:t>S</w:t>
            </w:r>
          </w:p>
        </w:tc>
        <w:tc>
          <w:tcPr>
            <w:tcW w:w="1818"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vertAlign w:val="subscript"/>
              </w:rPr>
              <w:t>г</w:t>
            </w:r>
            <w:r w:rsidRPr="00CB663C">
              <w:rPr>
                <w:rFonts w:ascii="Times New Roman" w:hAnsi="Times New Roman" w:cs="Times New Roman"/>
                <w:sz w:val="24"/>
                <w:szCs w:val="24"/>
              </w:rPr>
              <w:t>/</w:t>
            </w:r>
            <w:r>
              <w:rPr>
                <w:rFonts w:ascii="Times New Roman" w:hAnsi="Times New Roman" w:cs="Times New Roman"/>
                <w:sz w:val="24"/>
                <w:szCs w:val="24"/>
                <w:lang w:val="en-US"/>
              </w:rPr>
              <w:t>S</w:t>
            </w:r>
            <w:r>
              <w:rPr>
                <w:rFonts w:ascii="Times New Roman" w:hAnsi="Times New Roman" w:cs="Times New Roman"/>
                <w:sz w:val="24"/>
                <w:szCs w:val="24"/>
                <w:vertAlign w:val="subscript"/>
              </w:rPr>
              <w:t>г</w:t>
            </w:r>
          </w:p>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фактическое</w:t>
            </w:r>
          </w:p>
        </w:tc>
        <w:tc>
          <w:tcPr>
            <w:tcW w:w="1849" w:type="dxa"/>
          </w:tcPr>
          <w:p w:rsidR="00F70451" w:rsidRPr="00390BC4" w:rsidRDefault="00F70451" w:rsidP="001B0184">
            <w:pPr>
              <w:jc w:val="center"/>
              <w:rPr>
                <w:rFonts w:ascii="Times New Roman" w:hAnsi="Times New Roman" w:cs="Times New Roman"/>
                <w:sz w:val="24"/>
                <w:szCs w:val="24"/>
              </w:rPr>
            </w:pPr>
            <w:r>
              <w:rPr>
                <w:rFonts w:ascii="Times New Roman" w:hAnsi="Times New Roman" w:cs="Times New Roman"/>
                <w:sz w:val="24"/>
                <w:szCs w:val="24"/>
              </w:rPr>
              <w:t>Диаметр гильзы</w:t>
            </w:r>
          </w:p>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vertAlign w:val="subscript"/>
              </w:rPr>
              <w:t>г</w:t>
            </w:r>
          </w:p>
          <w:p w:rsidR="00F70451" w:rsidRPr="00BA4A0C" w:rsidRDefault="00F70451" w:rsidP="001B0184">
            <w:pPr>
              <w:jc w:val="center"/>
              <w:rPr>
                <w:rFonts w:ascii="Times New Roman" w:hAnsi="Times New Roman" w:cs="Times New Roman"/>
                <w:sz w:val="24"/>
                <w:szCs w:val="24"/>
              </w:rPr>
            </w:pPr>
            <w:r>
              <w:rPr>
                <w:rFonts w:ascii="Times New Roman" w:hAnsi="Times New Roman" w:cs="Times New Roman"/>
                <w:sz w:val="24"/>
                <w:szCs w:val="24"/>
              </w:rPr>
              <w:t>мм</w:t>
            </w:r>
          </w:p>
        </w:tc>
        <w:tc>
          <w:tcPr>
            <w:tcW w:w="257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 xml:space="preserve">Средняя толщина стенки гильзы, </w:t>
            </w:r>
            <w:r>
              <w:rPr>
                <w:rFonts w:ascii="Times New Roman" w:hAnsi="Times New Roman" w:cs="Times New Roman"/>
                <w:sz w:val="24"/>
                <w:szCs w:val="24"/>
                <w:lang w:val="en-US"/>
              </w:rPr>
              <w:t>S</w:t>
            </w:r>
            <w:r>
              <w:rPr>
                <w:rFonts w:ascii="Times New Roman" w:hAnsi="Times New Roman" w:cs="Times New Roman"/>
                <w:sz w:val="24"/>
                <w:szCs w:val="24"/>
                <w:vertAlign w:val="subscript"/>
              </w:rPr>
              <w:t>г</w:t>
            </w:r>
          </w:p>
          <w:p w:rsidR="00F70451" w:rsidRPr="00BA4A0C" w:rsidRDefault="00F70451" w:rsidP="001B0184">
            <w:pPr>
              <w:jc w:val="center"/>
              <w:rPr>
                <w:rFonts w:ascii="Times New Roman" w:hAnsi="Times New Roman" w:cs="Times New Roman"/>
                <w:sz w:val="24"/>
                <w:szCs w:val="24"/>
              </w:rPr>
            </w:pPr>
            <w:r>
              <w:rPr>
                <w:rFonts w:ascii="Times New Roman" w:hAnsi="Times New Roman" w:cs="Times New Roman"/>
                <w:sz w:val="24"/>
                <w:szCs w:val="24"/>
              </w:rPr>
              <w:t>мм</w:t>
            </w:r>
          </w:p>
        </w:tc>
        <w:tc>
          <w:tcPr>
            <w:tcW w:w="1937" w:type="dxa"/>
          </w:tcPr>
          <w:p w:rsidR="00F70451" w:rsidRDefault="00F70451" w:rsidP="001B0184">
            <w:pPr>
              <w:jc w:val="center"/>
              <w:rPr>
                <w:rFonts w:ascii="Times New Roman" w:hAnsi="Times New Roman" w:cs="Times New Roman"/>
                <w:sz w:val="24"/>
                <w:szCs w:val="24"/>
              </w:rPr>
            </w:pPr>
            <w:r>
              <w:rPr>
                <w:rFonts w:ascii="Georgia" w:hAnsi="Georgia" w:cs="Times New Roman"/>
                <w:sz w:val="24"/>
                <w:szCs w:val="24"/>
              </w:rPr>
              <w:t>Δ</w:t>
            </w:r>
            <w:r>
              <w:rPr>
                <w:rFonts w:ascii="Times New Roman" w:hAnsi="Times New Roman" w:cs="Times New Roman"/>
                <w:sz w:val="24"/>
                <w:szCs w:val="24"/>
                <w:lang w:val="en-US"/>
              </w:rPr>
              <w:t>S</w:t>
            </w:r>
            <w:r>
              <w:rPr>
                <w:rFonts w:ascii="Times New Roman" w:hAnsi="Times New Roman" w:cs="Times New Roman"/>
                <w:sz w:val="24"/>
                <w:szCs w:val="24"/>
                <w:vertAlign w:val="subscript"/>
              </w:rPr>
              <w:t>г</w:t>
            </w:r>
            <w:r>
              <w:rPr>
                <w:rFonts w:ascii="Times New Roman" w:hAnsi="Times New Roman" w:cs="Times New Roman"/>
                <w:sz w:val="24"/>
                <w:szCs w:val="24"/>
              </w:rPr>
              <w:t xml:space="preserve"> %</w:t>
            </w:r>
          </w:p>
        </w:tc>
      </w:tr>
      <w:tr w:rsidR="00F70451" w:rsidTr="001B0184">
        <w:trPr>
          <w:trHeight w:val="298"/>
        </w:trPr>
        <w:tc>
          <w:tcPr>
            <w:tcW w:w="1264"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5</w:t>
            </w:r>
          </w:p>
        </w:tc>
        <w:tc>
          <w:tcPr>
            <w:tcW w:w="1818"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5,2</w:t>
            </w:r>
          </w:p>
        </w:tc>
        <w:tc>
          <w:tcPr>
            <w:tcW w:w="1849"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88,9</w:t>
            </w:r>
          </w:p>
        </w:tc>
        <w:tc>
          <w:tcPr>
            <w:tcW w:w="257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17,1</w:t>
            </w:r>
          </w:p>
        </w:tc>
        <w:tc>
          <w:tcPr>
            <w:tcW w:w="193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9,4</w:t>
            </w:r>
          </w:p>
        </w:tc>
      </w:tr>
      <w:tr w:rsidR="00F70451" w:rsidTr="001B0184">
        <w:trPr>
          <w:trHeight w:val="298"/>
        </w:trPr>
        <w:tc>
          <w:tcPr>
            <w:tcW w:w="1264"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7</w:t>
            </w:r>
          </w:p>
        </w:tc>
        <w:tc>
          <w:tcPr>
            <w:tcW w:w="1818"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6,6</w:t>
            </w:r>
          </w:p>
        </w:tc>
        <w:tc>
          <w:tcPr>
            <w:tcW w:w="1849"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86,5</w:t>
            </w:r>
          </w:p>
        </w:tc>
        <w:tc>
          <w:tcPr>
            <w:tcW w:w="257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13,1</w:t>
            </w:r>
          </w:p>
        </w:tc>
        <w:tc>
          <w:tcPr>
            <w:tcW w:w="193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10,7</w:t>
            </w:r>
          </w:p>
        </w:tc>
      </w:tr>
      <w:tr w:rsidR="00F70451" w:rsidTr="001B0184">
        <w:trPr>
          <w:trHeight w:val="306"/>
        </w:trPr>
        <w:tc>
          <w:tcPr>
            <w:tcW w:w="1264"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10</w:t>
            </w:r>
          </w:p>
        </w:tc>
        <w:tc>
          <w:tcPr>
            <w:tcW w:w="1818" w:type="dxa"/>
            <w:shd w:val="clear" w:color="auto" w:fill="auto"/>
            <w:tcMar>
              <w:left w:w="108" w:type="dxa"/>
            </w:tcMar>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10,0</w:t>
            </w:r>
          </w:p>
        </w:tc>
        <w:tc>
          <w:tcPr>
            <w:tcW w:w="1849"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91,0</w:t>
            </w:r>
          </w:p>
        </w:tc>
        <w:tc>
          <w:tcPr>
            <w:tcW w:w="257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9,1</w:t>
            </w:r>
          </w:p>
        </w:tc>
        <w:tc>
          <w:tcPr>
            <w:tcW w:w="1937" w:type="dxa"/>
          </w:tcPr>
          <w:p w:rsidR="00F70451" w:rsidRDefault="00F70451" w:rsidP="001B0184">
            <w:pPr>
              <w:jc w:val="center"/>
              <w:rPr>
                <w:rFonts w:ascii="Times New Roman" w:hAnsi="Times New Roman" w:cs="Times New Roman"/>
                <w:sz w:val="24"/>
                <w:szCs w:val="24"/>
              </w:rPr>
            </w:pPr>
            <w:r>
              <w:rPr>
                <w:rFonts w:ascii="Times New Roman" w:hAnsi="Times New Roman" w:cs="Times New Roman"/>
                <w:sz w:val="24"/>
                <w:szCs w:val="24"/>
              </w:rPr>
              <w:t>20,9</w:t>
            </w:r>
          </w:p>
        </w:tc>
      </w:tr>
    </w:tbl>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2 – Параметры труб </w:t>
      </w:r>
    </w:p>
    <w:p w:rsidR="00F70451" w:rsidRPr="00354783" w:rsidRDefault="00F70451" w:rsidP="00F704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Table 2 – Parameters of</w:t>
      </w:r>
      <w:r w:rsidRPr="00354783">
        <w:rPr>
          <w:rFonts w:ascii="Times New Roman" w:hAnsi="Times New Roman" w:cs="Times New Roman"/>
          <w:sz w:val="28"/>
          <w:szCs w:val="28"/>
          <w:lang w:val="en-US"/>
        </w:rPr>
        <w:t xml:space="preserve"> pipes</w:t>
      </w:r>
    </w:p>
    <w:tbl>
      <w:tblPr>
        <w:tblStyle w:val="aa"/>
        <w:tblW w:w="10622" w:type="dxa"/>
        <w:tblInd w:w="-714" w:type="dxa"/>
        <w:tblLook w:val="04A0" w:firstRow="1" w:lastRow="0" w:firstColumn="1" w:lastColumn="0" w:noHBand="0" w:noVBand="1"/>
      </w:tblPr>
      <w:tblGrid>
        <w:gridCol w:w="528"/>
        <w:gridCol w:w="641"/>
        <w:gridCol w:w="566"/>
        <w:gridCol w:w="566"/>
        <w:gridCol w:w="1154"/>
        <w:gridCol w:w="566"/>
        <w:gridCol w:w="1554"/>
        <w:gridCol w:w="641"/>
        <w:gridCol w:w="566"/>
        <w:gridCol w:w="566"/>
        <w:gridCol w:w="1154"/>
        <w:gridCol w:w="566"/>
        <w:gridCol w:w="1554"/>
      </w:tblGrid>
      <w:tr w:rsidR="00F70451" w:rsidRPr="00F063C0" w:rsidTr="001B0184">
        <w:trPr>
          <w:trHeight w:val="244"/>
        </w:trPr>
        <w:tc>
          <w:tcPr>
            <w:tcW w:w="528" w:type="dxa"/>
            <w:vMerge w:val="restart"/>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lang w:val="en-US"/>
              </w:rPr>
            </w:pPr>
            <w:r w:rsidRPr="00F063C0">
              <w:rPr>
                <w:rFonts w:ascii="Times New Roman" w:hAnsi="Times New Roman" w:cs="Times New Roman"/>
                <w:sz w:val="20"/>
                <w:szCs w:val="20"/>
                <w:lang w:val="en-US"/>
              </w:rPr>
              <w:t>D/S</w:t>
            </w:r>
          </w:p>
        </w:tc>
        <w:tc>
          <w:tcPr>
            <w:tcW w:w="5047" w:type="dxa"/>
            <w:gridSpan w:val="6"/>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Обжатие по диаметру на 5%</w:t>
            </w:r>
          </w:p>
        </w:tc>
        <w:tc>
          <w:tcPr>
            <w:tcW w:w="5047" w:type="dxa"/>
            <w:gridSpan w:val="6"/>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 xml:space="preserve">Обжатие по диаметру на </w:t>
            </w:r>
            <w:r w:rsidRPr="00F063C0">
              <w:rPr>
                <w:rFonts w:ascii="Times New Roman" w:hAnsi="Times New Roman" w:cs="Times New Roman"/>
                <w:sz w:val="20"/>
                <w:szCs w:val="20"/>
                <w:lang w:val="en-US"/>
              </w:rPr>
              <w:t>2</w:t>
            </w:r>
            <w:r w:rsidRPr="00F063C0">
              <w:rPr>
                <w:rFonts w:ascii="Times New Roman" w:hAnsi="Times New Roman" w:cs="Times New Roman"/>
                <w:sz w:val="20"/>
                <w:szCs w:val="20"/>
              </w:rPr>
              <w:t>5%</w:t>
            </w:r>
          </w:p>
        </w:tc>
      </w:tr>
      <w:tr w:rsidR="00F70451" w:rsidRPr="00F063C0" w:rsidTr="001B0184">
        <w:trPr>
          <w:trHeight w:val="486"/>
        </w:trPr>
        <w:tc>
          <w:tcPr>
            <w:tcW w:w="528" w:type="dxa"/>
            <w:vMerge/>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p>
        </w:tc>
        <w:tc>
          <w:tcPr>
            <w:tcW w:w="641"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lang w:val="en-US"/>
              </w:rPr>
              <w:t>D</w:t>
            </w:r>
            <w:r w:rsidRPr="00F063C0">
              <w:rPr>
                <w:rFonts w:ascii="Times New Roman" w:hAnsi="Times New Roman" w:cs="Times New Roman"/>
                <w:sz w:val="20"/>
                <w:szCs w:val="20"/>
                <w:vertAlign w:val="subscript"/>
              </w:rPr>
              <w:t>т</w:t>
            </w:r>
            <w:r w:rsidRPr="00F063C0">
              <w:rPr>
                <w:rFonts w:ascii="Times New Roman" w:hAnsi="Times New Roman" w:cs="Times New Roman"/>
                <w:sz w:val="20"/>
                <w:szCs w:val="20"/>
              </w:rPr>
              <w:t>/</w:t>
            </w:r>
            <w:r w:rsidRPr="00F063C0">
              <w:rPr>
                <w:rFonts w:ascii="Times New Roman" w:hAnsi="Times New Roman" w:cs="Times New Roman"/>
                <w:sz w:val="20"/>
                <w:szCs w:val="20"/>
                <w:lang w:val="en-US"/>
              </w:rPr>
              <w:t>S</w:t>
            </w:r>
            <w:r w:rsidRPr="00F063C0">
              <w:rPr>
                <w:rFonts w:ascii="Times New Roman" w:hAnsi="Times New Roman" w:cs="Times New Roman"/>
                <w:sz w:val="20"/>
                <w:szCs w:val="20"/>
                <w:vertAlign w:val="subscript"/>
              </w:rPr>
              <w:t>т</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lang w:val="en-US"/>
              </w:rPr>
              <w:t>D</w:t>
            </w:r>
            <w:r w:rsidRPr="00F063C0">
              <w:rPr>
                <w:rFonts w:ascii="Times New Roman" w:hAnsi="Times New Roman" w:cs="Times New Roman"/>
                <w:sz w:val="20"/>
                <w:szCs w:val="20"/>
                <w:vertAlign w:val="subscript"/>
              </w:rPr>
              <w:t>т</w:t>
            </w:r>
          </w:p>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мм</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lang w:val="en-US"/>
              </w:rPr>
              <w:t>S</w:t>
            </w:r>
            <w:r w:rsidRPr="00F063C0">
              <w:rPr>
                <w:rFonts w:ascii="Times New Roman" w:hAnsi="Times New Roman" w:cs="Times New Roman"/>
                <w:sz w:val="20"/>
                <w:szCs w:val="20"/>
                <w:vertAlign w:val="subscript"/>
              </w:rPr>
              <w:t>т</w:t>
            </w:r>
          </w:p>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мм</w:t>
            </w:r>
          </w:p>
        </w:tc>
        <w:tc>
          <w:tcPr>
            <w:tcW w:w="1154" w:type="dxa"/>
            <w:shd w:val="clear" w:color="auto" w:fill="auto"/>
            <w:tcMar>
              <w:left w:w="108" w:type="dxa"/>
            </w:tcMar>
          </w:tcPr>
          <w:p w:rsidR="00F70451" w:rsidRPr="00F063C0" w:rsidRDefault="00F70451" w:rsidP="001B0184">
            <w:pPr>
              <w:jc w:val="center"/>
              <w:rPr>
                <w:rFonts w:ascii="Times New Roman" w:hAnsi="Times New Roman" w:cs="Times New Roman"/>
                <w:sz w:val="20"/>
                <w:szCs w:val="20"/>
              </w:rPr>
            </w:pPr>
            <w:r w:rsidRPr="00F063C0">
              <w:rPr>
                <w:rFonts w:ascii="Times New Roman" w:hAnsi="Times New Roman" w:cs="Times New Roman"/>
                <w:sz w:val="20"/>
                <w:szCs w:val="20"/>
              </w:rPr>
              <w:t>Изменение толщины стенки %</w:t>
            </w:r>
          </w:p>
        </w:tc>
        <w:tc>
          <w:tcPr>
            <w:tcW w:w="566" w:type="dxa"/>
          </w:tcPr>
          <w:p w:rsidR="00F70451" w:rsidRPr="00F063C0" w:rsidRDefault="00F70451" w:rsidP="001B0184">
            <w:pPr>
              <w:rPr>
                <w:rFonts w:ascii="Times New Roman" w:hAnsi="Times New Roman" w:cs="Times New Roman"/>
                <w:sz w:val="20"/>
                <w:szCs w:val="20"/>
              </w:rPr>
            </w:pPr>
            <w:r w:rsidRPr="00F063C0">
              <w:rPr>
                <w:rFonts w:ascii="Times New Roman" w:hAnsi="Times New Roman" w:cs="Times New Roman"/>
                <w:sz w:val="20"/>
                <w:szCs w:val="20"/>
              </w:rPr>
              <w:t>Δ</w:t>
            </w:r>
            <w:r w:rsidRPr="00F063C0">
              <w:rPr>
                <w:rFonts w:ascii="Times New Roman" w:hAnsi="Times New Roman" w:cs="Times New Roman"/>
                <w:sz w:val="20"/>
                <w:szCs w:val="20"/>
                <w:lang w:val="en-US"/>
              </w:rPr>
              <w:t>S</w:t>
            </w:r>
            <w:r w:rsidRPr="00F063C0">
              <w:rPr>
                <w:rFonts w:ascii="Times New Roman" w:hAnsi="Times New Roman" w:cs="Times New Roman"/>
                <w:sz w:val="20"/>
                <w:szCs w:val="20"/>
                <w:vertAlign w:val="subscript"/>
              </w:rPr>
              <w:t>т</w:t>
            </w:r>
            <w:r w:rsidRPr="00F063C0">
              <w:rPr>
                <w:rFonts w:ascii="Times New Roman" w:hAnsi="Times New Roman" w:cs="Times New Roman"/>
                <w:sz w:val="20"/>
                <w:szCs w:val="20"/>
              </w:rPr>
              <w:t xml:space="preserve"> %</w:t>
            </w:r>
          </w:p>
        </w:tc>
        <w:tc>
          <w:tcPr>
            <w:tcW w:w="1554" w:type="dxa"/>
          </w:tcPr>
          <w:p w:rsidR="00F70451" w:rsidRDefault="00F70451" w:rsidP="001B0184">
            <w:pPr>
              <w:spacing w:line="276" w:lineRule="auto"/>
              <w:jc w:val="center"/>
              <w:rPr>
                <w:rFonts w:ascii="Times New Roman" w:hAnsi="Times New Roman" w:cs="Times New Roman"/>
                <w:sz w:val="20"/>
                <w:szCs w:val="20"/>
              </w:rPr>
            </w:pPr>
            <w:r w:rsidRPr="00F063C0">
              <w:rPr>
                <w:rFonts w:ascii="Times New Roman" w:hAnsi="Times New Roman" w:cs="Times New Roman"/>
                <w:sz w:val="20"/>
                <w:szCs w:val="20"/>
              </w:rPr>
              <w:t>Изменение</w:t>
            </w:r>
          </w:p>
          <w:p w:rsidR="00F70451" w:rsidRDefault="00F70451" w:rsidP="001B0184">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разностенности </w:t>
            </w:r>
          </w:p>
          <w:p w:rsidR="00F70451" w:rsidRPr="00F063C0" w:rsidRDefault="00F70451" w:rsidP="001B0184">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rPr>
              <w:t>в %</w:t>
            </w:r>
          </w:p>
        </w:tc>
        <w:tc>
          <w:tcPr>
            <w:tcW w:w="641" w:type="dxa"/>
          </w:tcPr>
          <w:p w:rsidR="00F70451" w:rsidRPr="00F063C0" w:rsidRDefault="00F70451" w:rsidP="001B0184">
            <w:pPr>
              <w:spacing w:line="360" w:lineRule="auto"/>
              <w:jc w:val="center"/>
              <w:rPr>
                <w:rFonts w:ascii="Times New Roman" w:hAnsi="Times New Roman" w:cs="Times New Roman"/>
                <w:sz w:val="20"/>
                <w:szCs w:val="20"/>
                <w:lang w:val="en-US"/>
              </w:rPr>
            </w:pPr>
            <w:r w:rsidRPr="00F063C0">
              <w:rPr>
                <w:rFonts w:ascii="Times New Roman" w:hAnsi="Times New Roman" w:cs="Times New Roman"/>
                <w:sz w:val="20"/>
                <w:szCs w:val="20"/>
                <w:lang w:val="en-US"/>
              </w:rPr>
              <w:t>D</w:t>
            </w:r>
            <w:r w:rsidRPr="00F063C0">
              <w:rPr>
                <w:rFonts w:ascii="Times New Roman" w:hAnsi="Times New Roman" w:cs="Times New Roman"/>
                <w:sz w:val="20"/>
                <w:szCs w:val="20"/>
                <w:vertAlign w:val="subscript"/>
              </w:rPr>
              <w:t>т</w:t>
            </w:r>
            <w:r w:rsidRPr="00F063C0">
              <w:rPr>
                <w:rFonts w:ascii="Times New Roman" w:hAnsi="Times New Roman" w:cs="Times New Roman"/>
                <w:sz w:val="20"/>
                <w:szCs w:val="20"/>
              </w:rPr>
              <w:t>/</w:t>
            </w:r>
            <w:r w:rsidRPr="00F063C0">
              <w:rPr>
                <w:rFonts w:ascii="Times New Roman" w:hAnsi="Times New Roman" w:cs="Times New Roman"/>
                <w:sz w:val="20"/>
                <w:szCs w:val="20"/>
                <w:lang w:val="en-US"/>
              </w:rPr>
              <w:t>S</w:t>
            </w:r>
            <w:r w:rsidRPr="00F063C0">
              <w:rPr>
                <w:rFonts w:ascii="Times New Roman" w:hAnsi="Times New Roman" w:cs="Times New Roman"/>
                <w:sz w:val="20"/>
                <w:szCs w:val="20"/>
                <w:vertAlign w:val="subscript"/>
              </w:rPr>
              <w:t>т</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lang w:val="en-US"/>
              </w:rPr>
              <w:t>D</w:t>
            </w:r>
            <w:r w:rsidRPr="00F063C0">
              <w:rPr>
                <w:rFonts w:ascii="Times New Roman" w:hAnsi="Times New Roman" w:cs="Times New Roman"/>
                <w:sz w:val="20"/>
                <w:szCs w:val="20"/>
                <w:vertAlign w:val="subscript"/>
              </w:rPr>
              <w:t>т</w:t>
            </w:r>
          </w:p>
          <w:p w:rsidR="00F70451" w:rsidRPr="00F063C0" w:rsidRDefault="00F70451" w:rsidP="001B0184">
            <w:pPr>
              <w:spacing w:line="360" w:lineRule="auto"/>
              <w:jc w:val="center"/>
              <w:rPr>
                <w:rFonts w:ascii="Times New Roman" w:hAnsi="Times New Roman" w:cs="Times New Roman"/>
                <w:sz w:val="20"/>
                <w:szCs w:val="20"/>
                <w:lang w:val="en-US"/>
              </w:rPr>
            </w:pPr>
            <w:r w:rsidRPr="00F063C0">
              <w:rPr>
                <w:rFonts w:ascii="Times New Roman" w:hAnsi="Times New Roman" w:cs="Times New Roman"/>
                <w:sz w:val="20"/>
                <w:szCs w:val="20"/>
              </w:rPr>
              <w:t>мм</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lang w:val="en-US"/>
              </w:rPr>
              <w:t>S</w:t>
            </w:r>
            <w:r w:rsidRPr="00F063C0">
              <w:rPr>
                <w:rFonts w:ascii="Times New Roman" w:hAnsi="Times New Roman" w:cs="Times New Roman"/>
                <w:sz w:val="20"/>
                <w:szCs w:val="20"/>
                <w:vertAlign w:val="subscript"/>
              </w:rPr>
              <w:t>т</w:t>
            </w:r>
          </w:p>
          <w:p w:rsidR="00F70451" w:rsidRPr="00F063C0" w:rsidRDefault="00F70451" w:rsidP="001B0184">
            <w:pPr>
              <w:spacing w:line="360" w:lineRule="auto"/>
              <w:jc w:val="center"/>
              <w:rPr>
                <w:rFonts w:ascii="Times New Roman" w:hAnsi="Times New Roman" w:cs="Times New Roman"/>
                <w:sz w:val="20"/>
                <w:szCs w:val="20"/>
                <w:lang w:val="en-US"/>
              </w:rPr>
            </w:pPr>
            <w:r w:rsidRPr="00F063C0">
              <w:rPr>
                <w:rFonts w:ascii="Times New Roman" w:hAnsi="Times New Roman" w:cs="Times New Roman"/>
                <w:sz w:val="20"/>
                <w:szCs w:val="20"/>
              </w:rPr>
              <w:t>мм</w:t>
            </w:r>
          </w:p>
        </w:tc>
        <w:tc>
          <w:tcPr>
            <w:tcW w:w="1154" w:type="dxa"/>
          </w:tcPr>
          <w:p w:rsidR="00F70451" w:rsidRPr="00F063C0" w:rsidRDefault="00F70451" w:rsidP="001B0184">
            <w:pPr>
              <w:jc w:val="center"/>
              <w:rPr>
                <w:rFonts w:ascii="Times New Roman" w:hAnsi="Times New Roman" w:cs="Times New Roman"/>
                <w:sz w:val="20"/>
                <w:szCs w:val="20"/>
                <w:lang w:val="en-US"/>
              </w:rPr>
            </w:pPr>
            <w:r w:rsidRPr="00F063C0">
              <w:rPr>
                <w:rFonts w:ascii="Times New Roman" w:hAnsi="Times New Roman" w:cs="Times New Roman"/>
                <w:sz w:val="20"/>
                <w:szCs w:val="20"/>
              </w:rPr>
              <w:t>Изменение толщины стенки %</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Δ</w:t>
            </w:r>
            <w:r w:rsidRPr="00F063C0">
              <w:rPr>
                <w:rFonts w:ascii="Times New Roman" w:hAnsi="Times New Roman" w:cs="Times New Roman"/>
                <w:sz w:val="20"/>
                <w:szCs w:val="20"/>
                <w:lang w:val="en-US"/>
              </w:rPr>
              <w:t>S</w:t>
            </w:r>
            <w:r w:rsidRPr="00F063C0">
              <w:rPr>
                <w:rFonts w:ascii="Times New Roman" w:hAnsi="Times New Roman" w:cs="Times New Roman"/>
                <w:sz w:val="20"/>
                <w:szCs w:val="20"/>
                <w:vertAlign w:val="subscript"/>
              </w:rPr>
              <w:t>т</w:t>
            </w:r>
            <w:r w:rsidRPr="00F063C0">
              <w:rPr>
                <w:rFonts w:ascii="Times New Roman" w:hAnsi="Times New Roman" w:cs="Times New Roman"/>
                <w:sz w:val="20"/>
                <w:szCs w:val="20"/>
              </w:rPr>
              <w:t xml:space="preserve"> %</w:t>
            </w:r>
          </w:p>
        </w:tc>
        <w:tc>
          <w:tcPr>
            <w:tcW w:w="1554" w:type="dxa"/>
          </w:tcPr>
          <w:p w:rsidR="00F70451" w:rsidRDefault="00F70451" w:rsidP="001B0184">
            <w:pPr>
              <w:spacing w:line="276" w:lineRule="auto"/>
              <w:jc w:val="center"/>
              <w:rPr>
                <w:rFonts w:ascii="Times New Roman" w:hAnsi="Times New Roman" w:cs="Times New Roman"/>
                <w:sz w:val="20"/>
                <w:szCs w:val="20"/>
              </w:rPr>
            </w:pPr>
            <w:r w:rsidRPr="00F063C0">
              <w:rPr>
                <w:rFonts w:ascii="Times New Roman" w:hAnsi="Times New Roman" w:cs="Times New Roman"/>
                <w:sz w:val="20"/>
                <w:szCs w:val="20"/>
              </w:rPr>
              <w:t>Изменение</w:t>
            </w:r>
          </w:p>
          <w:p w:rsidR="00F70451" w:rsidRDefault="00F70451" w:rsidP="001B0184">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разностенности </w:t>
            </w:r>
          </w:p>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в %</w:t>
            </w:r>
          </w:p>
        </w:tc>
      </w:tr>
      <w:tr w:rsidR="00F70451" w:rsidRPr="00F063C0" w:rsidTr="001B0184">
        <w:trPr>
          <w:trHeight w:val="244"/>
        </w:trPr>
        <w:tc>
          <w:tcPr>
            <w:tcW w:w="528"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5</w:t>
            </w:r>
          </w:p>
        </w:tc>
        <w:tc>
          <w:tcPr>
            <w:tcW w:w="641"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84,9</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17,7</w:t>
            </w:r>
          </w:p>
        </w:tc>
        <w:tc>
          <w:tcPr>
            <w:tcW w:w="1154"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7,2</w:t>
            </w:r>
          </w:p>
        </w:tc>
        <w:tc>
          <w:tcPr>
            <w:tcW w:w="1554"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641"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3,4</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66,6</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19,6</w:t>
            </w:r>
          </w:p>
        </w:tc>
        <w:tc>
          <w:tcPr>
            <w:tcW w:w="1154"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15</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6,2</w:t>
            </w:r>
          </w:p>
        </w:tc>
        <w:tc>
          <w:tcPr>
            <w:tcW w:w="1554"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34</w:t>
            </w:r>
          </w:p>
        </w:tc>
      </w:tr>
      <w:tr w:rsidR="00F70451" w:rsidRPr="00F063C0" w:rsidTr="001B0184">
        <w:trPr>
          <w:trHeight w:val="244"/>
        </w:trPr>
        <w:tc>
          <w:tcPr>
            <w:tcW w:w="528"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7</w:t>
            </w:r>
          </w:p>
        </w:tc>
        <w:tc>
          <w:tcPr>
            <w:tcW w:w="641"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6,3</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83,8</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13,3</w:t>
            </w:r>
          </w:p>
        </w:tc>
        <w:tc>
          <w:tcPr>
            <w:tcW w:w="1154"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9,1</w:t>
            </w:r>
          </w:p>
        </w:tc>
        <w:tc>
          <w:tcPr>
            <w:tcW w:w="1554"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641"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3,8</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65,1</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16,4</w:t>
            </w:r>
          </w:p>
        </w:tc>
        <w:tc>
          <w:tcPr>
            <w:tcW w:w="1154"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25</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6,5</w:t>
            </w:r>
          </w:p>
        </w:tc>
        <w:tc>
          <w:tcPr>
            <w:tcW w:w="1554"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F70451" w:rsidRPr="00F063C0" w:rsidTr="001B0184">
        <w:trPr>
          <w:trHeight w:val="249"/>
        </w:trPr>
        <w:tc>
          <w:tcPr>
            <w:tcW w:w="528"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10</w:t>
            </w:r>
          </w:p>
        </w:tc>
        <w:tc>
          <w:tcPr>
            <w:tcW w:w="641"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8,8</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84,1</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9,7</w:t>
            </w:r>
          </w:p>
        </w:tc>
        <w:tc>
          <w:tcPr>
            <w:tcW w:w="1154" w:type="dxa"/>
            <w:shd w:val="clear" w:color="auto" w:fill="auto"/>
            <w:tcMar>
              <w:left w:w="108" w:type="dxa"/>
            </w:tcMar>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r w:rsidRPr="00F063C0">
              <w:rPr>
                <w:rFonts w:ascii="Times New Roman" w:hAnsi="Times New Roman" w:cs="Times New Roman"/>
                <w:sz w:val="20"/>
                <w:szCs w:val="20"/>
              </w:rPr>
              <w:t>,5</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13,5</w:t>
            </w:r>
          </w:p>
        </w:tc>
        <w:tc>
          <w:tcPr>
            <w:tcW w:w="1554"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641"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6,0</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67,8</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11,5</w:t>
            </w:r>
          </w:p>
        </w:tc>
        <w:tc>
          <w:tcPr>
            <w:tcW w:w="1154"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28</w:t>
            </w:r>
          </w:p>
        </w:tc>
        <w:tc>
          <w:tcPr>
            <w:tcW w:w="566" w:type="dxa"/>
          </w:tcPr>
          <w:p w:rsidR="00F70451" w:rsidRPr="00F063C0" w:rsidRDefault="00F70451" w:rsidP="001B0184">
            <w:pPr>
              <w:spacing w:line="360" w:lineRule="auto"/>
              <w:jc w:val="center"/>
              <w:rPr>
                <w:rFonts w:ascii="Times New Roman" w:hAnsi="Times New Roman" w:cs="Times New Roman"/>
                <w:sz w:val="20"/>
                <w:szCs w:val="20"/>
              </w:rPr>
            </w:pPr>
            <w:r w:rsidRPr="00F063C0">
              <w:rPr>
                <w:rFonts w:ascii="Times New Roman" w:hAnsi="Times New Roman" w:cs="Times New Roman"/>
                <w:sz w:val="20"/>
                <w:szCs w:val="20"/>
              </w:rPr>
              <w:t>11,4</w:t>
            </w:r>
          </w:p>
        </w:tc>
        <w:tc>
          <w:tcPr>
            <w:tcW w:w="1554" w:type="dxa"/>
          </w:tcPr>
          <w:p w:rsidR="00F70451" w:rsidRPr="00F063C0" w:rsidRDefault="00F70451" w:rsidP="001B0184">
            <w:pPr>
              <w:spacing w:line="360" w:lineRule="auto"/>
              <w:jc w:val="center"/>
              <w:rPr>
                <w:rFonts w:ascii="Times New Roman" w:hAnsi="Times New Roman" w:cs="Times New Roman"/>
                <w:sz w:val="20"/>
                <w:szCs w:val="20"/>
              </w:rPr>
            </w:pPr>
            <w:r>
              <w:rPr>
                <w:rFonts w:ascii="Times New Roman" w:hAnsi="Times New Roman" w:cs="Times New Roman"/>
                <w:sz w:val="20"/>
                <w:szCs w:val="20"/>
              </w:rPr>
              <w:t>45</w:t>
            </w:r>
          </w:p>
        </w:tc>
      </w:tr>
    </w:tbl>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видно из таблиц 1 и 2 в результате редуцирования труб на 5% и 25% по диаметру, увеличивается толщина стенки, что приводит к изменению </w:t>
      </w:r>
      <w:r>
        <w:rPr>
          <w:rFonts w:ascii="Times New Roman" w:hAnsi="Times New Roman" w:cs="Times New Roman"/>
          <w:sz w:val="28"/>
          <w:szCs w:val="28"/>
          <w:lang w:val="en-US"/>
        </w:rPr>
        <w:t>D</w:t>
      </w:r>
      <w:r w:rsidRPr="006C255B">
        <w:rPr>
          <w:rFonts w:ascii="Times New Roman" w:hAnsi="Times New Roman" w:cs="Times New Roman"/>
          <w:sz w:val="28"/>
          <w:szCs w:val="28"/>
        </w:rPr>
        <w:t>/</w:t>
      </w:r>
      <w:r>
        <w:rPr>
          <w:rFonts w:ascii="Times New Roman" w:hAnsi="Times New Roman" w:cs="Times New Roman"/>
          <w:sz w:val="28"/>
          <w:szCs w:val="28"/>
          <w:lang w:val="en-US"/>
        </w:rPr>
        <w:t>S</w:t>
      </w:r>
      <w:r w:rsidRPr="006C255B">
        <w:rPr>
          <w:rFonts w:ascii="Times New Roman" w:hAnsi="Times New Roman" w:cs="Times New Roman"/>
          <w:sz w:val="28"/>
          <w:szCs w:val="28"/>
        </w:rPr>
        <w:t xml:space="preserve"> </w:t>
      </w:r>
      <w:r>
        <w:rPr>
          <w:rFonts w:ascii="Times New Roman" w:hAnsi="Times New Roman" w:cs="Times New Roman"/>
          <w:sz w:val="28"/>
          <w:szCs w:val="28"/>
        </w:rPr>
        <w:t xml:space="preserve">готовой трубы. Наиболее интенсивно толщина стенки увеличивается для тонкостенной трубы полученнной из гильзы с </w:t>
      </w:r>
      <w:r>
        <w:rPr>
          <w:rFonts w:ascii="Times New Roman" w:hAnsi="Times New Roman" w:cs="Times New Roman"/>
          <w:sz w:val="28"/>
          <w:szCs w:val="28"/>
          <w:lang w:val="en-US"/>
        </w:rPr>
        <w:t>D</w:t>
      </w:r>
      <w:r w:rsidRPr="006C255B">
        <w:rPr>
          <w:rFonts w:ascii="Times New Roman" w:hAnsi="Times New Roman" w:cs="Times New Roman"/>
          <w:sz w:val="28"/>
          <w:szCs w:val="28"/>
        </w:rPr>
        <w:t>/</w:t>
      </w:r>
      <w:r>
        <w:rPr>
          <w:rFonts w:ascii="Times New Roman" w:hAnsi="Times New Roman" w:cs="Times New Roman"/>
          <w:sz w:val="28"/>
          <w:szCs w:val="28"/>
          <w:lang w:val="en-US"/>
        </w:rPr>
        <w:t>S</w:t>
      </w:r>
      <w:r w:rsidRPr="006C255B">
        <w:rPr>
          <w:rFonts w:ascii="Times New Roman" w:hAnsi="Times New Roman" w:cs="Times New Roman"/>
          <w:sz w:val="28"/>
          <w:szCs w:val="28"/>
        </w:rPr>
        <w:t>=10</w:t>
      </w:r>
      <w:r>
        <w:rPr>
          <w:rFonts w:ascii="Times New Roman" w:hAnsi="Times New Roman" w:cs="Times New Roman"/>
          <w:sz w:val="28"/>
          <w:szCs w:val="28"/>
        </w:rPr>
        <w:t xml:space="preserve">. При ее обжатием на 25% толщина стенки увеличивается на 28%, а разностеннсть снижается на 45%. Менее интенсивно толщина стенки увеличивается для толстостенной </w:t>
      </w:r>
      <w:r>
        <w:rPr>
          <w:rFonts w:ascii="Times New Roman" w:hAnsi="Times New Roman" w:cs="Times New Roman"/>
          <w:sz w:val="28"/>
          <w:szCs w:val="28"/>
        </w:rPr>
        <w:lastRenderedPageBreak/>
        <w:t xml:space="preserve">трубы полученной из гильзы с </w:t>
      </w:r>
      <w:r>
        <w:rPr>
          <w:rFonts w:ascii="Times New Roman" w:hAnsi="Times New Roman" w:cs="Times New Roman"/>
          <w:sz w:val="28"/>
          <w:szCs w:val="28"/>
          <w:lang w:val="en-US"/>
        </w:rPr>
        <w:t>D</w:t>
      </w:r>
      <w:r w:rsidRPr="00EA354F">
        <w:rPr>
          <w:rFonts w:ascii="Times New Roman" w:hAnsi="Times New Roman" w:cs="Times New Roman"/>
          <w:sz w:val="28"/>
          <w:szCs w:val="28"/>
        </w:rPr>
        <w:t>/</w:t>
      </w:r>
      <w:r>
        <w:rPr>
          <w:rFonts w:ascii="Times New Roman" w:hAnsi="Times New Roman" w:cs="Times New Roman"/>
          <w:sz w:val="28"/>
          <w:szCs w:val="28"/>
          <w:lang w:val="en-US"/>
        </w:rPr>
        <w:t>S</w:t>
      </w:r>
      <w:r w:rsidRPr="00EA354F">
        <w:rPr>
          <w:rFonts w:ascii="Times New Roman" w:hAnsi="Times New Roman" w:cs="Times New Roman"/>
          <w:sz w:val="28"/>
          <w:szCs w:val="28"/>
        </w:rPr>
        <w:t>=5</w:t>
      </w:r>
      <w:r>
        <w:rPr>
          <w:rFonts w:ascii="Times New Roman" w:hAnsi="Times New Roman" w:cs="Times New Roman"/>
          <w:sz w:val="28"/>
          <w:szCs w:val="28"/>
        </w:rPr>
        <w:t xml:space="preserve">. При ее обжатии на 25% толщина стенки увеличивается на 15%, а разностенность снижается на 34%. Увеличение толщина стенки и снижение разностенности тонкостенных труб при безоправочной прокатке осуществляется более интенсивно. </w:t>
      </w:r>
    </w:p>
    <w:p w:rsidR="00F70451" w:rsidRPr="009C6703"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обжатия по диаметру на 5% для трубы полученной из гильз с </w:t>
      </w:r>
      <w:r>
        <w:rPr>
          <w:rFonts w:ascii="Times New Roman" w:hAnsi="Times New Roman" w:cs="Times New Roman"/>
          <w:sz w:val="28"/>
          <w:szCs w:val="28"/>
          <w:lang w:val="en-US"/>
        </w:rPr>
        <w:t>D</w:t>
      </w:r>
      <w:r w:rsidRPr="00EA354F">
        <w:rPr>
          <w:rFonts w:ascii="Times New Roman" w:hAnsi="Times New Roman" w:cs="Times New Roman"/>
          <w:sz w:val="28"/>
          <w:szCs w:val="28"/>
        </w:rPr>
        <w:t>/</w:t>
      </w:r>
      <w:r>
        <w:rPr>
          <w:rFonts w:ascii="Times New Roman" w:hAnsi="Times New Roman" w:cs="Times New Roman"/>
          <w:sz w:val="28"/>
          <w:szCs w:val="28"/>
          <w:lang w:val="en-US"/>
        </w:rPr>
        <w:t>S</w:t>
      </w:r>
      <w:r w:rsidRPr="00EA354F">
        <w:rPr>
          <w:rFonts w:ascii="Times New Roman" w:hAnsi="Times New Roman" w:cs="Times New Roman"/>
          <w:sz w:val="28"/>
          <w:szCs w:val="28"/>
        </w:rPr>
        <w:t xml:space="preserve"> =10 </w:t>
      </w:r>
      <w:r>
        <w:rPr>
          <w:rFonts w:ascii="Times New Roman" w:hAnsi="Times New Roman" w:cs="Times New Roman"/>
          <w:sz w:val="28"/>
          <w:szCs w:val="28"/>
        </w:rPr>
        <w:t xml:space="preserve">толщина стенки увеличилась на 5,5%, а разностенность снизилась на 35%. При обжатии толстостенной гильзы с </w:t>
      </w:r>
      <w:r>
        <w:rPr>
          <w:rFonts w:ascii="Times New Roman" w:hAnsi="Times New Roman" w:cs="Times New Roman"/>
          <w:sz w:val="28"/>
          <w:szCs w:val="28"/>
          <w:lang w:val="en-US"/>
        </w:rPr>
        <w:t>D</w:t>
      </w:r>
      <w:r w:rsidRPr="00CE4776">
        <w:rPr>
          <w:rFonts w:ascii="Times New Roman" w:hAnsi="Times New Roman" w:cs="Times New Roman"/>
          <w:sz w:val="28"/>
          <w:szCs w:val="28"/>
        </w:rPr>
        <w:t>/</w:t>
      </w:r>
      <w:r>
        <w:rPr>
          <w:rFonts w:ascii="Times New Roman" w:hAnsi="Times New Roman" w:cs="Times New Roman"/>
          <w:sz w:val="28"/>
          <w:szCs w:val="28"/>
          <w:lang w:val="en-US"/>
        </w:rPr>
        <w:t>S</w:t>
      </w:r>
      <w:r w:rsidRPr="00CE4776">
        <w:rPr>
          <w:rFonts w:ascii="Times New Roman" w:hAnsi="Times New Roman" w:cs="Times New Roman"/>
          <w:sz w:val="28"/>
          <w:szCs w:val="28"/>
        </w:rPr>
        <w:t xml:space="preserve">=5 </w:t>
      </w:r>
      <w:r>
        <w:rPr>
          <w:rFonts w:ascii="Times New Roman" w:hAnsi="Times New Roman" w:cs="Times New Roman"/>
          <w:sz w:val="28"/>
          <w:szCs w:val="28"/>
        </w:rPr>
        <w:t>на 5%, толщина стенки практически не изменилась, а разностенность снизилась на 23 %. С уменьшением суммарного обжатия по диаметру интенсивность увеличения толщины стенки и снижения разностенности уменьшается.</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источникам [6,12-14]</w:t>
      </w:r>
      <w:r w:rsidRPr="00251F53">
        <w:rPr>
          <w:rFonts w:ascii="Times New Roman" w:hAnsi="Times New Roman" w:cs="Times New Roman"/>
          <w:sz w:val="28"/>
          <w:szCs w:val="28"/>
        </w:rPr>
        <w:t xml:space="preserve"> </w:t>
      </w:r>
      <w:r>
        <w:rPr>
          <w:rFonts w:ascii="Times New Roman" w:hAnsi="Times New Roman" w:cs="Times New Roman"/>
          <w:sz w:val="28"/>
          <w:szCs w:val="28"/>
        </w:rPr>
        <w:t>увеличение толщины стенки связано с наличием радиальных деформаций. При безоправочной прокатке, металл течет как в осевом так и в радиальном направлении, однако, при редуцировании толстостенных труб, осевая деформация больше</w:t>
      </w:r>
      <w:r w:rsidRPr="00CC2989">
        <w:rPr>
          <w:rFonts w:ascii="Times New Roman" w:hAnsi="Times New Roman" w:cs="Times New Roman"/>
          <w:sz w:val="28"/>
          <w:szCs w:val="28"/>
        </w:rPr>
        <w:t>[15-17]</w:t>
      </w:r>
      <w:r>
        <w:rPr>
          <w:rFonts w:ascii="Times New Roman" w:hAnsi="Times New Roman" w:cs="Times New Roman"/>
          <w:sz w:val="28"/>
          <w:szCs w:val="28"/>
        </w:rPr>
        <w:t xml:space="preserve">, что снижает интенсивность увеличения толщины стенки толстостенных труб. </w:t>
      </w:r>
      <w:r w:rsidRPr="00B52083">
        <w:rPr>
          <w:rFonts w:ascii="Times New Roman" w:hAnsi="Times New Roman" w:cs="Times New Roman"/>
          <w:sz w:val="28"/>
          <w:szCs w:val="28"/>
        </w:rPr>
        <w:t>Изменение разностенности обусловлено наличием тангенциальных составляющих деформаций</w:t>
      </w:r>
      <w:r>
        <w:rPr>
          <w:rFonts w:ascii="Times New Roman" w:hAnsi="Times New Roman" w:cs="Times New Roman"/>
          <w:sz w:val="28"/>
          <w:szCs w:val="28"/>
        </w:rPr>
        <w:t xml:space="preserve"> </w:t>
      </w:r>
      <w:r w:rsidRPr="00B52083">
        <w:rPr>
          <w:rFonts w:ascii="Times New Roman" w:hAnsi="Times New Roman" w:cs="Times New Roman"/>
          <w:sz w:val="28"/>
          <w:szCs w:val="28"/>
        </w:rPr>
        <w:t>[</w:t>
      </w:r>
      <w:r>
        <w:rPr>
          <w:rFonts w:ascii="Times New Roman" w:hAnsi="Times New Roman" w:cs="Times New Roman"/>
          <w:sz w:val="28"/>
          <w:szCs w:val="28"/>
        </w:rPr>
        <w:t>7, 17</w:t>
      </w:r>
      <w:r w:rsidRPr="00B52083">
        <w:rPr>
          <w:rFonts w:ascii="Times New Roman" w:hAnsi="Times New Roman" w:cs="Times New Roman"/>
          <w:sz w:val="28"/>
          <w:szCs w:val="28"/>
        </w:rPr>
        <w:t>], а также неравномерностью интенсивности дефо</w:t>
      </w:r>
      <w:r>
        <w:rPr>
          <w:rFonts w:ascii="Times New Roman" w:hAnsi="Times New Roman" w:cs="Times New Roman"/>
          <w:sz w:val="28"/>
          <w:szCs w:val="28"/>
        </w:rPr>
        <w:t>рмации по сечению раската, т. е. на участках с большей толщиной стенки, ее увеличение менее интенсивно, чем на участках с меньшей, где она увеличивается более интенсивно</w:t>
      </w:r>
      <w:r w:rsidRPr="0088416F">
        <w:rPr>
          <w:rFonts w:ascii="Times New Roman" w:hAnsi="Times New Roman" w:cs="Times New Roman"/>
          <w:sz w:val="28"/>
          <w:szCs w:val="28"/>
        </w:rPr>
        <w:t xml:space="preserve"> [18]</w:t>
      </w:r>
      <w:r>
        <w:rPr>
          <w:rFonts w:ascii="Times New Roman" w:hAnsi="Times New Roman" w:cs="Times New Roman"/>
          <w:sz w:val="28"/>
          <w:szCs w:val="28"/>
        </w:rPr>
        <w:t>. Сочетание участков с меньшей и большей интенсивностью деформации снижает разницу</w:t>
      </w:r>
      <w:r w:rsidRPr="00B3617A">
        <w:rPr>
          <w:rFonts w:ascii="Times New Roman" w:hAnsi="Times New Roman" w:cs="Times New Roman"/>
          <w:sz w:val="28"/>
          <w:szCs w:val="28"/>
        </w:rPr>
        <w:t xml:space="preserve"> между максимальным и минимальным значением толщины стенки</w:t>
      </w:r>
      <w:r>
        <w:rPr>
          <w:rFonts w:ascii="Times New Roman" w:hAnsi="Times New Roman" w:cs="Times New Roman"/>
          <w:sz w:val="28"/>
          <w:szCs w:val="28"/>
        </w:rPr>
        <w:t xml:space="preserve"> раската в поперечном сечении что привело к уменьшению</w:t>
      </w:r>
      <w:r w:rsidRPr="00B3617A">
        <w:rPr>
          <w:rFonts w:ascii="Times New Roman" w:hAnsi="Times New Roman" w:cs="Times New Roman"/>
          <w:sz w:val="28"/>
          <w:szCs w:val="28"/>
        </w:rPr>
        <w:t xml:space="preserve"> разностенности</w:t>
      </w:r>
      <w:r w:rsidRPr="0088416F">
        <w:rPr>
          <w:rFonts w:ascii="Times New Roman" w:hAnsi="Times New Roman" w:cs="Times New Roman"/>
          <w:sz w:val="28"/>
          <w:szCs w:val="28"/>
        </w:rPr>
        <w:t xml:space="preserve"> [18]</w:t>
      </w:r>
      <w:r w:rsidRPr="00B3617A">
        <w:rPr>
          <w:rFonts w:ascii="Times New Roman" w:hAnsi="Times New Roman" w:cs="Times New Roman"/>
          <w:sz w:val="28"/>
          <w:szCs w:val="28"/>
        </w:rPr>
        <w:t>.</w:t>
      </w:r>
      <w:r>
        <w:rPr>
          <w:rFonts w:ascii="Times New Roman" w:hAnsi="Times New Roman" w:cs="Times New Roman"/>
          <w:sz w:val="28"/>
          <w:szCs w:val="28"/>
        </w:rPr>
        <w:t xml:space="preserve">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Торможённые образцы, полученные из гильз с </w:t>
      </w:r>
      <w:r>
        <w:rPr>
          <w:rFonts w:ascii="Times New Roman" w:hAnsi="Times New Roman" w:cs="Times New Roman"/>
          <w:sz w:val="28"/>
          <w:szCs w:val="28"/>
          <w:lang w:val="en-US"/>
        </w:rPr>
        <w:t>D</w:t>
      </w:r>
      <w:r w:rsidRPr="00526812">
        <w:rPr>
          <w:rFonts w:ascii="Times New Roman" w:hAnsi="Times New Roman" w:cs="Times New Roman"/>
          <w:sz w:val="28"/>
          <w:szCs w:val="28"/>
        </w:rPr>
        <w:t>/</w:t>
      </w:r>
      <w:r>
        <w:rPr>
          <w:rFonts w:ascii="Times New Roman" w:hAnsi="Times New Roman" w:cs="Times New Roman"/>
          <w:sz w:val="28"/>
          <w:szCs w:val="28"/>
          <w:lang w:val="en-US"/>
        </w:rPr>
        <w:t>S</w:t>
      </w:r>
      <w:r w:rsidRPr="00526812">
        <w:rPr>
          <w:rFonts w:ascii="Times New Roman" w:hAnsi="Times New Roman" w:cs="Times New Roman"/>
          <w:sz w:val="28"/>
          <w:szCs w:val="28"/>
        </w:rPr>
        <w:t xml:space="preserve">=7 </w:t>
      </w:r>
      <w:r>
        <w:rPr>
          <w:rFonts w:ascii="Times New Roman" w:hAnsi="Times New Roman" w:cs="Times New Roman"/>
          <w:sz w:val="28"/>
          <w:szCs w:val="28"/>
        </w:rPr>
        <w:t xml:space="preserve">и 10 представлены на рисунке 1. Пятна контактных поверхностей изображены на рисунке 2. В 12-ти поперечных сечениях (с шагом 10 мм для образца с </w:t>
      </w:r>
      <w:r>
        <w:rPr>
          <w:rFonts w:ascii="Times New Roman" w:hAnsi="Times New Roman" w:cs="Times New Roman"/>
          <w:sz w:val="28"/>
          <w:szCs w:val="28"/>
          <w:lang w:val="en-US"/>
        </w:rPr>
        <w:t>D</w:t>
      </w:r>
      <w:r w:rsidRPr="00251F53">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=10 и 24 мм для образца с </w:t>
      </w:r>
      <w:r>
        <w:rPr>
          <w:rFonts w:ascii="Times New Roman" w:hAnsi="Times New Roman" w:cs="Times New Roman"/>
          <w:sz w:val="28"/>
          <w:szCs w:val="28"/>
          <w:lang w:val="en-US"/>
        </w:rPr>
        <w:t>D</w:t>
      </w:r>
      <w:r w:rsidRPr="00251F53">
        <w:rPr>
          <w:rFonts w:ascii="Times New Roman" w:hAnsi="Times New Roman" w:cs="Times New Roman"/>
          <w:sz w:val="28"/>
          <w:szCs w:val="28"/>
        </w:rPr>
        <w:t>/</w:t>
      </w:r>
      <w:r>
        <w:rPr>
          <w:rFonts w:ascii="Times New Roman" w:hAnsi="Times New Roman" w:cs="Times New Roman"/>
          <w:sz w:val="28"/>
          <w:szCs w:val="28"/>
          <w:lang w:val="en-US"/>
        </w:rPr>
        <w:t>S</w:t>
      </w:r>
      <w:r w:rsidRPr="00251F53">
        <w:rPr>
          <w:rFonts w:ascii="Times New Roman" w:hAnsi="Times New Roman" w:cs="Times New Roman"/>
          <w:sz w:val="28"/>
          <w:szCs w:val="28"/>
        </w:rPr>
        <w:t>=7)</w:t>
      </w:r>
      <w:r>
        <w:rPr>
          <w:rFonts w:ascii="Times New Roman" w:hAnsi="Times New Roman" w:cs="Times New Roman"/>
          <w:sz w:val="28"/>
          <w:szCs w:val="28"/>
        </w:rPr>
        <w:t xml:space="preserve"> осуществлялся замер ширин контактной поверхности и радиусов раската.</w:t>
      </w:r>
    </w:p>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ind w:firstLine="708"/>
        <w:jc w:val="both"/>
        <w:rPr>
          <w:rFonts w:ascii="Times New Roman" w:hAnsi="Times New Roman" w:cs="Times New Roman"/>
          <w:sz w:val="28"/>
          <w:szCs w:val="28"/>
        </w:rPr>
      </w:pPr>
    </w:p>
    <w:p w:rsidR="00F70451" w:rsidRPr="009609BB"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Длина пятен контактных поверхностей обусловлена суммарным обжатием. Так, торможённый образец с </w:t>
      </w:r>
      <w:r>
        <w:rPr>
          <w:rFonts w:ascii="Times New Roman" w:hAnsi="Times New Roman" w:cs="Times New Roman"/>
          <w:sz w:val="28"/>
          <w:szCs w:val="28"/>
          <w:lang w:val="en-US"/>
        </w:rPr>
        <w:t>D</w:t>
      </w:r>
      <w:r w:rsidRPr="009609BB">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 = 10 подвергался редуцированию по диаметру на 14,4 мм или 16%, а с </w:t>
      </w:r>
      <w:r>
        <w:rPr>
          <w:rFonts w:ascii="Times New Roman" w:hAnsi="Times New Roman" w:cs="Times New Roman"/>
          <w:sz w:val="28"/>
          <w:szCs w:val="28"/>
          <w:lang w:val="en-US"/>
        </w:rPr>
        <w:t>D</w:t>
      </w:r>
      <w:r w:rsidRPr="009609BB">
        <w:rPr>
          <w:rFonts w:ascii="Times New Roman" w:hAnsi="Times New Roman" w:cs="Times New Roman"/>
          <w:sz w:val="28"/>
          <w:szCs w:val="28"/>
        </w:rPr>
        <w:t>/</w:t>
      </w:r>
      <w:r>
        <w:rPr>
          <w:rFonts w:ascii="Times New Roman" w:hAnsi="Times New Roman" w:cs="Times New Roman"/>
          <w:sz w:val="28"/>
          <w:szCs w:val="28"/>
          <w:lang w:val="en-US"/>
        </w:rPr>
        <w:t>S</w:t>
      </w:r>
      <w:r w:rsidRPr="009609BB">
        <w:rPr>
          <w:rFonts w:ascii="Times New Roman" w:hAnsi="Times New Roman" w:cs="Times New Roman"/>
          <w:sz w:val="28"/>
          <w:szCs w:val="28"/>
        </w:rPr>
        <w:t>=7</w:t>
      </w:r>
      <w:r>
        <w:rPr>
          <w:rFonts w:ascii="Times New Roman" w:hAnsi="Times New Roman" w:cs="Times New Roman"/>
          <w:sz w:val="28"/>
          <w:szCs w:val="28"/>
        </w:rPr>
        <w:t xml:space="preserve"> –</w:t>
      </w:r>
      <w:r w:rsidRPr="009609BB">
        <w:rPr>
          <w:rFonts w:ascii="Times New Roman" w:hAnsi="Times New Roman" w:cs="Times New Roman"/>
          <w:sz w:val="28"/>
          <w:szCs w:val="28"/>
        </w:rPr>
        <w:t xml:space="preserve"> </w:t>
      </w:r>
      <w:r>
        <w:rPr>
          <w:rFonts w:ascii="Times New Roman" w:hAnsi="Times New Roman" w:cs="Times New Roman"/>
          <w:sz w:val="28"/>
          <w:szCs w:val="28"/>
        </w:rPr>
        <w:t xml:space="preserve">на 22,5 мм или 25%, в результате чего, общая длина пятна контактной поверхности образца с </w:t>
      </w:r>
      <w:r>
        <w:rPr>
          <w:rFonts w:ascii="Times New Roman" w:hAnsi="Times New Roman" w:cs="Times New Roman"/>
          <w:sz w:val="28"/>
          <w:szCs w:val="28"/>
          <w:lang w:val="en-US"/>
        </w:rPr>
        <w:t>D</w:t>
      </w:r>
      <w:r w:rsidRPr="009609BB">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=7 – 288 мм, а образца с </w:t>
      </w:r>
      <w:r>
        <w:rPr>
          <w:rFonts w:ascii="Times New Roman" w:hAnsi="Times New Roman" w:cs="Times New Roman"/>
          <w:sz w:val="28"/>
          <w:szCs w:val="28"/>
          <w:lang w:val="en-US"/>
        </w:rPr>
        <w:t>D</w:t>
      </w:r>
      <w:r w:rsidRPr="009609BB">
        <w:rPr>
          <w:rFonts w:ascii="Times New Roman" w:hAnsi="Times New Roman" w:cs="Times New Roman"/>
          <w:sz w:val="28"/>
          <w:szCs w:val="28"/>
        </w:rPr>
        <w:t>/</w:t>
      </w:r>
      <w:r>
        <w:rPr>
          <w:rFonts w:ascii="Times New Roman" w:hAnsi="Times New Roman" w:cs="Times New Roman"/>
          <w:sz w:val="28"/>
          <w:szCs w:val="28"/>
          <w:lang w:val="en-US"/>
        </w:rPr>
        <w:t>S</w:t>
      </w:r>
      <w:r w:rsidRPr="009609BB">
        <w:rPr>
          <w:rFonts w:ascii="Times New Roman" w:hAnsi="Times New Roman" w:cs="Times New Roman"/>
          <w:sz w:val="28"/>
          <w:szCs w:val="28"/>
        </w:rPr>
        <w:t xml:space="preserve">=10 – 120 </w:t>
      </w:r>
      <w:r>
        <w:rPr>
          <w:rFonts w:ascii="Times New Roman" w:hAnsi="Times New Roman" w:cs="Times New Roman"/>
          <w:sz w:val="28"/>
          <w:szCs w:val="28"/>
        </w:rPr>
        <w:t xml:space="preserve">мм. </w:t>
      </w:r>
    </w:p>
    <w:p w:rsidR="00F70451" w:rsidRPr="00667682"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рисунке 3 представлена схема поперечного сечения торможенного в стане образца. Точка </w:t>
      </w:r>
      <w:r w:rsidRPr="000F3116">
        <w:rPr>
          <w:rFonts w:ascii="Times New Roman" w:hAnsi="Times New Roman" w:cs="Times New Roman"/>
          <w:i/>
          <w:sz w:val="28"/>
          <w:szCs w:val="28"/>
          <w:lang w:val="en-US"/>
        </w:rPr>
        <w:t>A</w:t>
      </w:r>
      <w:r>
        <w:rPr>
          <w:rFonts w:ascii="Times New Roman" w:hAnsi="Times New Roman" w:cs="Times New Roman"/>
          <w:sz w:val="28"/>
          <w:szCs w:val="28"/>
        </w:rPr>
        <w:t xml:space="preserve"> расположена на входе в контакт металла с валком, </w:t>
      </w:r>
      <w:r w:rsidRPr="000F3116">
        <w:rPr>
          <w:rFonts w:ascii="Times New Roman" w:hAnsi="Times New Roman" w:cs="Times New Roman"/>
          <w:i/>
          <w:sz w:val="28"/>
          <w:szCs w:val="28"/>
          <w:lang w:val="en-US"/>
        </w:rPr>
        <w:t>R</w:t>
      </w:r>
      <w:r w:rsidRPr="005E26C4">
        <w:rPr>
          <w:rFonts w:ascii="Times New Roman" w:hAnsi="Times New Roman" w:cs="Times New Roman"/>
          <w:sz w:val="28"/>
          <w:szCs w:val="28"/>
        </w:rPr>
        <w:t xml:space="preserve"> – </w:t>
      </w:r>
      <w:r>
        <w:rPr>
          <w:rFonts w:ascii="Times New Roman" w:hAnsi="Times New Roman" w:cs="Times New Roman"/>
          <w:sz w:val="28"/>
          <w:szCs w:val="28"/>
        </w:rPr>
        <w:t xml:space="preserve">радиус образца при входе. Точке </w:t>
      </w:r>
      <w:r w:rsidRPr="008C5404">
        <w:rPr>
          <w:rFonts w:ascii="Times New Roman" w:hAnsi="Times New Roman" w:cs="Times New Roman"/>
          <w:i/>
          <w:sz w:val="28"/>
          <w:szCs w:val="28"/>
          <w:lang w:val="en-US"/>
        </w:rPr>
        <w:t>B</w:t>
      </w:r>
      <w:r>
        <w:rPr>
          <w:rFonts w:ascii="Times New Roman" w:hAnsi="Times New Roman" w:cs="Times New Roman"/>
          <w:sz w:val="28"/>
          <w:szCs w:val="28"/>
        </w:rPr>
        <w:t xml:space="preserve"> соответствует участок контактной поверхности с кратчайшем расстоянием от оси прокатки до поверхности валка – </w:t>
      </w:r>
      <w:r w:rsidRPr="008C5404">
        <w:rPr>
          <w:rFonts w:ascii="Times New Roman" w:hAnsi="Times New Roman" w:cs="Times New Roman"/>
          <w:i/>
          <w:sz w:val="28"/>
          <w:szCs w:val="28"/>
        </w:rPr>
        <w:t>ОВ</w:t>
      </w:r>
      <w:r>
        <w:rPr>
          <w:rFonts w:ascii="Times New Roman" w:hAnsi="Times New Roman" w:cs="Times New Roman"/>
          <w:sz w:val="28"/>
          <w:szCs w:val="28"/>
        </w:rPr>
        <w:t xml:space="preserve">, обозначенного на схеме как </w:t>
      </w:r>
      <w:r w:rsidRPr="000137EF">
        <w:rPr>
          <w:rFonts w:ascii="Times New Roman" w:hAnsi="Times New Roman" w:cs="Times New Roman"/>
          <w:i/>
          <w:sz w:val="28"/>
          <w:szCs w:val="28"/>
          <w:lang w:val="en-US"/>
        </w:rPr>
        <w:t>r</w:t>
      </w:r>
      <w:r w:rsidRPr="000461AF">
        <w:rPr>
          <w:rFonts w:ascii="Times New Roman" w:hAnsi="Times New Roman" w:cs="Times New Roman"/>
          <w:i/>
          <w:sz w:val="28"/>
          <w:szCs w:val="28"/>
        </w:rPr>
        <w:t xml:space="preserve"> </w:t>
      </w:r>
      <w:r>
        <w:rPr>
          <w:rFonts w:ascii="Times New Roman" w:hAnsi="Times New Roman" w:cs="Times New Roman"/>
          <w:sz w:val="28"/>
          <w:szCs w:val="28"/>
        </w:rPr>
        <w:t>.</w:t>
      </w:r>
      <w:r w:rsidRPr="000A7D7D">
        <w:rPr>
          <w:rFonts w:ascii="Times New Roman" w:hAnsi="Times New Roman" w:cs="Times New Roman"/>
          <w:sz w:val="28"/>
          <w:szCs w:val="28"/>
        </w:rPr>
        <w:t xml:space="preserve"> </w:t>
      </w:r>
      <w:r>
        <w:rPr>
          <w:rFonts w:ascii="Times New Roman" w:hAnsi="Times New Roman" w:cs="Times New Roman"/>
          <w:sz w:val="28"/>
          <w:szCs w:val="28"/>
        </w:rPr>
        <w:t xml:space="preserve">Точка </w:t>
      </w:r>
      <w:r w:rsidRPr="008C5404">
        <w:rPr>
          <w:rFonts w:ascii="Times New Roman" w:hAnsi="Times New Roman" w:cs="Times New Roman"/>
          <w:i/>
          <w:sz w:val="28"/>
          <w:szCs w:val="28"/>
        </w:rPr>
        <w:t>С</w:t>
      </w:r>
      <w:r>
        <w:rPr>
          <w:rFonts w:ascii="Times New Roman" w:hAnsi="Times New Roman" w:cs="Times New Roman"/>
          <w:sz w:val="28"/>
          <w:szCs w:val="28"/>
        </w:rPr>
        <w:t xml:space="preserve"> располагается на выходе металла из контакта с валком в момент прокатки, </w:t>
      </w:r>
      <w:r w:rsidRPr="000137EF">
        <w:rPr>
          <w:rFonts w:ascii="Times New Roman" w:hAnsi="Times New Roman" w:cs="Times New Roman"/>
          <w:i/>
          <w:sz w:val="28"/>
          <w:szCs w:val="28"/>
          <w:lang w:val="en-US"/>
        </w:rPr>
        <w:t>r</w:t>
      </w:r>
      <w:r>
        <w:rPr>
          <w:rFonts w:ascii="Times New Roman" w:hAnsi="Times New Roman" w:cs="Times New Roman"/>
          <w:sz w:val="28"/>
          <w:szCs w:val="28"/>
          <w:vertAlign w:val="superscript"/>
        </w:rPr>
        <w:t>вых</w:t>
      </w:r>
      <w:r>
        <w:rPr>
          <w:rFonts w:ascii="Times New Roman" w:hAnsi="Times New Roman" w:cs="Times New Roman"/>
          <w:sz w:val="28"/>
          <w:szCs w:val="28"/>
        </w:rPr>
        <w:t xml:space="preserve"> – радиус при выходе.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выключении двигателей стана, за счет проворачивания валков в обратном направлении, которое обусловлено снятием крутящего момента и упругих деформаций в шпинделе, участок </w:t>
      </w:r>
      <w:r w:rsidRPr="008C5404">
        <w:rPr>
          <w:rFonts w:ascii="Times New Roman" w:hAnsi="Times New Roman" w:cs="Times New Roman"/>
          <w:i/>
          <w:sz w:val="28"/>
          <w:szCs w:val="28"/>
          <w:lang w:val="en-US"/>
        </w:rPr>
        <w:t>BC</w:t>
      </w:r>
      <w:r>
        <w:rPr>
          <w:rFonts w:ascii="Times New Roman" w:hAnsi="Times New Roman" w:cs="Times New Roman"/>
          <w:i/>
          <w:sz w:val="28"/>
          <w:szCs w:val="28"/>
        </w:rPr>
        <w:t xml:space="preserve"> </w:t>
      </w:r>
      <w:r>
        <w:rPr>
          <w:rFonts w:ascii="Times New Roman" w:hAnsi="Times New Roman" w:cs="Times New Roman"/>
          <w:sz w:val="28"/>
          <w:szCs w:val="28"/>
        </w:rPr>
        <w:t xml:space="preserve">обжимается, а в точке </w:t>
      </w:r>
      <w:r w:rsidRPr="008C5404">
        <w:rPr>
          <w:rFonts w:ascii="Times New Roman" w:hAnsi="Times New Roman" w:cs="Times New Roman"/>
          <w:i/>
          <w:sz w:val="28"/>
          <w:szCs w:val="28"/>
          <w:lang w:val="en-US"/>
        </w:rPr>
        <w:t>B</w:t>
      </w:r>
      <w:r w:rsidRPr="001A2883">
        <w:rPr>
          <w:rFonts w:ascii="Times New Roman" w:hAnsi="Times New Roman" w:cs="Times New Roman"/>
          <w:sz w:val="28"/>
          <w:szCs w:val="28"/>
        </w:rPr>
        <w:t xml:space="preserve"> </w:t>
      </w:r>
      <w:r>
        <w:rPr>
          <w:rFonts w:ascii="Times New Roman" w:hAnsi="Times New Roman" w:cs="Times New Roman"/>
          <w:sz w:val="28"/>
          <w:szCs w:val="28"/>
        </w:rPr>
        <w:t xml:space="preserve">образуется складка, позволяющая определить расположение этой точки на получившемся образце. </w:t>
      </w:r>
      <w:bookmarkStart w:id="4" w:name="OLE_LINK6"/>
      <w:bookmarkStart w:id="5" w:name="OLE_LINK7"/>
      <w:bookmarkStart w:id="6" w:name="OLE_LINK8"/>
      <w:r>
        <w:rPr>
          <w:rFonts w:ascii="Times New Roman" w:hAnsi="Times New Roman" w:cs="Times New Roman"/>
          <w:sz w:val="28"/>
          <w:szCs w:val="28"/>
        </w:rPr>
        <w:t xml:space="preserve">Геометрическое местоположение точек </w:t>
      </w:r>
      <w:r w:rsidRPr="000461AF">
        <w:rPr>
          <w:rFonts w:ascii="Times New Roman" w:hAnsi="Times New Roman" w:cs="Times New Roman"/>
          <w:i/>
          <w:sz w:val="28"/>
          <w:szCs w:val="28"/>
          <w:lang w:val="en-US"/>
        </w:rPr>
        <w:t>B</w:t>
      </w:r>
      <w:r w:rsidRPr="000461AF">
        <w:rPr>
          <w:rFonts w:ascii="Times New Roman" w:hAnsi="Times New Roman" w:cs="Times New Roman"/>
          <w:i/>
          <w:sz w:val="28"/>
          <w:szCs w:val="28"/>
        </w:rPr>
        <w:t xml:space="preserve"> </w:t>
      </w:r>
      <w:r>
        <w:rPr>
          <w:rFonts w:ascii="Times New Roman" w:hAnsi="Times New Roman" w:cs="Times New Roman"/>
          <w:sz w:val="28"/>
          <w:szCs w:val="28"/>
        </w:rPr>
        <w:t xml:space="preserve">в каждом из рассмотренных сечений является границей между участками: </w:t>
      </w:r>
      <w:r w:rsidRPr="008C5404">
        <w:rPr>
          <w:rFonts w:ascii="Times New Roman" w:hAnsi="Times New Roman" w:cs="Times New Roman"/>
          <w:i/>
          <w:sz w:val="28"/>
          <w:szCs w:val="28"/>
        </w:rPr>
        <w:t>АВ</w:t>
      </w:r>
      <w:r>
        <w:rPr>
          <w:rFonts w:ascii="Times New Roman" w:hAnsi="Times New Roman" w:cs="Times New Roman"/>
          <w:sz w:val="28"/>
          <w:szCs w:val="28"/>
        </w:rPr>
        <w:t xml:space="preserve"> – входным и </w:t>
      </w:r>
      <w:r w:rsidRPr="008C5404">
        <w:rPr>
          <w:rFonts w:ascii="Times New Roman" w:hAnsi="Times New Roman" w:cs="Times New Roman"/>
          <w:i/>
          <w:sz w:val="28"/>
          <w:szCs w:val="28"/>
        </w:rPr>
        <w:t>ВС</w:t>
      </w:r>
      <w:r>
        <w:rPr>
          <w:rFonts w:ascii="Times New Roman" w:hAnsi="Times New Roman" w:cs="Times New Roman"/>
          <w:sz w:val="28"/>
          <w:szCs w:val="28"/>
        </w:rPr>
        <w:t xml:space="preserve"> – выходным. На схеме пятен контактной поверхности</w:t>
      </w:r>
      <w:r w:rsidRPr="00271054">
        <w:rPr>
          <w:rFonts w:ascii="Times New Roman" w:hAnsi="Times New Roman" w:cs="Times New Roman"/>
          <w:sz w:val="28"/>
          <w:szCs w:val="28"/>
        </w:rPr>
        <w:t xml:space="preserve"> (</w:t>
      </w:r>
      <w:r>
        <w:rPr>
          <w:rFonts w:ascii="Times New Roman" w:hAnsi="Times New Roman" w:cs="Times New Roman"/>
          <w:sz w:val="28"/>
          <w:szCs w:val="28"/>
        </w:rPr>
        <w:t xml:space="preserve">рисунок </w:t>
      </w:r>
      <w:r w:rsidRPr="00271054">
        <w:rPr>
          <w:rFonts w:ascii="Times New Roman" w:hAnsi="Times New Roman" w:cs="Times New Roman"/>
          <w:sz w:val="28"/>
          <w:szCs w:val="28"/>
        </w:rPr>
        <w:t>2)</w:t>
      </w:r>
      <w:r>
        <w:rPr>
          <w:rFonts w:ascii="Times New Roman" w:hAnsi="Times New Roman" w:cs="Times New Roman"/>
          <w:sz w:val="28"/>
          <w:szCs w:val="28"/>
        </w:rPr>
        <w:t xml:space="preserve"> граница между участками обозначена сплошной линией. </w:t>
      </w:r>
    </w:p>
    <w:bookmarkEnd w:id="4"/>
    <w:bookmarkEnd w:id="5"/>
    <w:bookmarkEnd w:id="6"/>
    <w:p w:rsidR="00F70451" w:rsidRDefault="00F70451" w:rsidP="00F7045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Радиус раската при входе в контакт металла с валком</w:t>
      </w:r>
      <w:r>
        <w:rPr>
          <w:rFonts w:ascii="Times New Roman" w:hAnsi="Times New Roman" w:cs="Times New Roman"/>
          <w:i/>
          <w:sz w:val="28"/>
          <w:szCs w:val="28"/>
        </w:rPr>
        <w:t xml:space="preserve"> </w:t>
      </w:r>
      <w:r>
        <w:rPr>
          <w:rFonts w:ascii="Times New Roman" w:hAnsi="Times New Roman" w:cs="Times New Roman"/>
          <w:sz w:val="28"/>
          <w:szCs w:val="28"/>
        </w:rPr>
        <w:t>можно определить по ширине контактной поверхности входного участка. Так, как основная деформация по диаметру осуществляется на данном участке, то в расчетах можно исключить ширину контактной поверхности выходного участка, образующуюся за счет поперечной деформации образца в тангенциальном направлении и увеличении радиуса раската в зазорах между валками. С учетом ширины контактной поверхности, радиус при входе в контакт металла с валком можно определить по формуле (1):</w:t>
      </w:r>
    </w:p>
    <w:p w:rsidR="00F70451" w:rsidRDefault="00F70451" w:rsidP="00F70451">
      <w:pPr>
        <w:rPr>
          <w:rFonts w:cs="Times New Roman"/>
          <w:szCs w:val="28"/>
        </w:rPr>
      </w:pPr>
    </w:p>
    <w:p w:rsidR="00F70451" w:rsidRPr="0039111E" w:rsidRDefault="00F70451" w:rsidP="00F70451">
      <w:pPr>
        <w:ind w:firstLine="708"/>
        <w:jc w:val="right"/>
        <w:rPr>
          <w:rFonts w:ascii="Times New Roman" w:hAnsi="Times New Roman" w:cs="Times New Roman"/>
          <w:sz w:val="28"/>
          <w:szCs w:val="28"/>
        </w:rPr>
      </w:pPr>
      <m:oMath>
        <m:r>
          <w:rPr>
            <w:rFonts w:ascii="Cambria Math" w:hAnsi="Cambria Math" w:cs="Times New Roman"/>
            <w:sz w:val="28"/>
            <w:szCs w:val="28"/>
            <w:lang w:val="en-US"/>
          </w:rPr>
          <m:t>R</m:t>
        </m:r>
        <m:r>
          <w:rPr>
            <w:rFonts w:ascii="Cambria Math" w:hAnsi="Cambria Math" w:cs="Times New Roman"/>
            <w:sz w:val="28"/>
            <w:szCs w:val="28"/>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b</m:t>
                </m:r>
              </m:e>
              <m:sub/>
              <m:sup>
                <m:r>
                  <w:rPr>
                    <w:rFonts w:ascii="Cambria Math" w:hAnsi="Cambria Math" w:cs="Times New Roman"/>
                    <w:sz w:val="28"/>
                    <w:szCs w:val="28"/>
                  </w:rPr>
                  <m:t>2</m:t>
                </m:r>
              </m:sup>
            </m:sSubSup>
            <m:r>
              <w:rPr>
                <w:rFonts w:ascii="Cambria Math" w:hAnsi="Cambria Math" w:cs="Times New Roman"/>
                <w:sz w:val="28"/>
                <w:szCs w:val="28"/>
              </w:rPr>
              <m:t>·(0,5</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r</m:t>
                </m:r>
              </m:e>
              <m:sub/>
            </m:sSub>
            <m:r>
              <w:rPr>
                <w:rFonts w:ascii="Cambria Math" w:hAnsi="Cambria Math" w:cs="Times New Roman"/>
                <w:sz w:val="28"/>
                <w:szCs w:val="28"/>
              </w:rPr>
              <m:t>)</m:t>
            </m:r>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r</m:t>
                </m:r>
              </m:e>
              <m:sub/>
            </m:sSub>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r</m:t>
            </m:r>
          </m:e>
          <m:sub/>
        </m:sSub>
      </m:oMath>
      <w:r w:rsidRPr="00234542">
        <w:rPr>
          <w:rFonts w:ascii="Times New Roman" w:eastAsiaTheme="minorEastAsia" w:hAnsi="Times New Roman" w:cs="Times New Roman"/>
          <w:sz w:val="28"/>
          <w:szCs w:val="28"/>
        </w:rPr>
        <w:tab/>
      </w:r>
      <w:r>
        <w:rPr>
          <w:rFonts w:eastAsiaTheme="minorEastAsia" w:cs="Times New Roman"/>
          <w:szCs w:val="28"/>
        </w:rPr>
        <w:tab/>
      </w:r>
      <w:r w:rsidRPr="0039111E">
        <w:rPr>
          <w:rFonts w:ascii="Times New Roman" w:eastAsiaTheme="minorEastAsia" w:hAnsi="Times New Roman" w:cs="Times New Roman"/>
          <w:sz w:val="28"/>
          <w:szCs w:val="28"/>
        </w:rPr>
        <w:tab/>
      </w:r>
      <w:r w:rsidRPr="0039111E">
        <w:rPr>
          <w:rFonts w:ascii="Times New Roman" w:eastAsiaTheme="minorEastAsia" w:hAnsi="Times New Roman" w:cs="Times New Roman"/>
          <w:sz w:val="28"/>
          <w:szCs w:val="28"/>
        </w:rPr>
        <w:tab/>
      </w:r>
      <w:r w:rsidRPr="0039111E">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1</w:t>
      </w:r>
      <w:r w:rsidRPr="0039111E">
        <w:rPr>
          <w:rFonts w:ascii="Times New Roman" w:eastAsiaTheme="minorEastAsia" w:hAnsi="Times New Roman" w:cs="Times New Roman"/>
          <w:sz w:val="28"/>
          <w:szCs w:val="28"/>
        </w:rPr>
        <w:t>)</w:t>
      </w:r>
    </w:p>
    <w:p w:rsidR="00F70451" w:rsidRPr="00234542" w:rsidRDefault="00F70451" w:rsidP="00F70451">
      <w:pPr>
        <w:ind w:left="708" w:firstLine="708"/>
        <w:rPr>
          <w:rFonts w:ascii="Times New Roman" w:eastAsiaTheme="minorEastAsia" w:hAnsi="Times New Roman" w:cs="Times New Roman"/>
          <w:sz w:val="28"/>
          <w:szCs w:val="28"/>
        </w:rPr>
      </w:pPr>
      <w:r w:rsidRPr="00234542">
        <w:rPr>
          <w:rFonts w:ascii="Times New Roman" w:eastAsiaTheme="minorEastAsia" w:hAnsi="Times New Roman" w:cs="Times New Roman"/>
          <w:sz w:val="28"/>
          <w:szCs w:val="28"/>
        </w:rPr>
        <w:lastRenderedPageBreak/>
        <w:t xml:space="preserve">где </w:t>
      </w:r>
      <w:r w:rsidRPr="00FB2C35">
        <w:rPr>
          <w:rFonts w:ascii="Times New Roman" w:eastAsiaTheme="minorEastAsia" w:hAnsi="Times New Roman" w:cs="Times New Roman"/>
          <w:sz w:val="28"/>
          <w:szCs w:val="28"/>
        </w:rPr>
        <w:t xml:space="preserve"> </w:t>
      </w:r>
      <w:r w:rsidRPr="00234542">
        <w:rPr>
          <w:rFonts w:ascii="Times New Roman" w:eastAsiaTheme="minorEastAsia" w:hAnsi="Times New Roman" w:cs="Times New Roman"/>
          <w:i/>
          <w:sz w:val="28"/>
          <w:szCs w:val="28"/>
          <w:lang w:val="en-US"/>
        </w:rPr>
        <w:t>b</w:t>
      </w:r>
      <w:r w:rsidRPr="00234542">
        <w:rPr>
          <w:rFonts w:ascii="Times New Roman" w:eastAsiaTheme="minorEastAsia" w:hAnsi="Times New Roman" w:cs="Times New Roman"/>
          <w:sz w:val="28"/>
          <w:szCs w:val="28"/>
        </w:rPr>
        <w:t xml:space="preserve"> – ширина контактной поверхности на входном участке;</w:t>
      </w:r>
    </w:p>
    <w:p w:rsidR="00F70451" w:rsidRPr="00234542" w:rsidRDefault="00F70451" w:rsidP="00F70451">
      <w:pPr>
        <w:spacing w:line="276" w:lineRule="auto"/>
        <w:ind w:left="708" w:firstLine="708"/>
        <w:rPr>
          <w:rFonts w:ascii="Times New Roman" w:eastAsiaTheme="minorEastAsia" w:hAnsi="Times New Roman" w:cs="Times New Roman"/>
          <w:sz w:val="28"/>
          <w:szCs w:val="28"/>
        </w:rPr>
      </w:pPr>
      <w:r w:rsidRPr="00234542">
        <w:rPr>
          <w:rFonts w:ascii="Times New Roman" w:eastAsiaTheme="minorEastAsia" w:hAnsi="Times New Roman" w:cs="Times New Roman"/>
          <w:i/>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m:t>
            </m:r>
          </m:sub>
        </m:sSub>
      </m:oMath>
      <w:r w:rsidRPr="00234542">
        <w:rPr>
          <w:rFonts w:ascii="Times New Roman" w:eastAsiaTheme="minorEastAsia" w:hAnsi="Times New Roman" w:cs="Times New Roman"/>
          <w:i/>
          <w:sz w:val="28"/>
          <w:szCs w:val="28"/>
        </w:rPr>
        <w:t xml:space="preserve"> </w:t>
      </w:r>
      <w:r w:rsidRPr="00234542">
        <w:rPr>
          <w:rFonts w:ascii="Times New Roman" w:eastAsiaTheme="minorEastAsia" w:hAnsi="Times New Roman" w:cs="Times New Roman"/>
          <w:sz w:val="28"/>
          <w:szCs w:val="28"/>
        </w:rPr>
        <w:t xml:space="preserve">– диаметр валка; </w:t>
      </w:r>
    </w:p>
    <w:p w:rsidR="00F70451" w:rsidRDefault="00F70451" w:rsidP="00F70451">
      <w:pPr>
        <w:spacing w:after="0" w:line="360" w:lineRule="auto"/>
        <w:ind w:firstLine="851"/>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Для определения радиуса </w:t>
      </w: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sSub>
      </m:oMath>
      <w:r>
        <w:rPr>
          <w:rFonts w:ascii="Times New Roman" w:eastAsiaTheme="minorEastAsia" w:hAnsi="Times New Roman" w:cs="Times New Roman"/>
          <w:sz w:val="28"/>
          <w:szCs w:val="28"/>
        </w:rPr>
        <w:t xml:space="preserve"> по формуле (1)</w:t>
      </w:r>
      <w:r>
        <w:rPr>
          <w:rFonts w:ascii="Times New Roman" w:hAnsi="Times New Roman" w:cs="Times New Roman"/>
          <w:sz w:val="28"/>
          <w:szCs w:val="28"/>
        </w:rPr>
        <w:t>, требуется найти диаметра валка в каждом из рассмотренных сечений. Основываясь на методике расчета геометрии очага деформации [7</w:t>
      </w:r>
      <w:r w:rsidRPr="0039111E">
        <w:rPr>
          <w:rFonts w:ascii="Times New Roman" w:hAnsi="Times New Roman" w:cs="Times New Roman"/>
          <w:sz w:val="28"/>
          <w:szCs w:val="28"/>
        </w:rPr>
        <w:t>]</w:t>
      </w:r>
      <w:r>
        <w:rPr>
          <w:rFonts w:ascii="Times New Roman" w:hAnsi="Times New Roman" w:cs="Times New Roman"/>
          <w:sz w:val="28"/>
          <w:szCs w:val="28"/>
        </w:rPr>
        <w:t xml:space="preserve">, определим диаметр валка –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m:t>
            </m:r>
          </m:sub>
        </m:sSub>
      </m:oMath>
      <w:r>
        <w:rPr>
          <w:rFonts w:ascii="Times New Roman" w:eastAsiaTheme="minorEastAsia" w:hAnsi="Times New Roman" w:cs="Times New Roman"/>
          <w:sz w:val="28"/>
          <w:szCs w:val="28"/>
        </w:rPr>
        <w:t xml:space="preserve"> и расчетное значение радиуса очага деформации – </w:t>
      </w: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расч</m:t>
            </m:r>
          </m:sub>
        </m:sSub>
      </m:oMath>
      <w:r>
        <w:rPr>
          <w:rFonts w:ascii="Times New Roman" w:eastAsiaTheme="minorEastAsia" w:hAnsi="Times New Roman" w:cs="Times New Roman"/>
          <w:sz w:val="28"/>
          <w:szCs w:val="28"/>
        </w:rPr>
        <w:t xml:space="preserve"> следующим образом (2) </w:t>
      </w:r>
    </w:p>
    <w:p w:rsidR="00F70451" w:rsidRPr="001A0EA6" w:rsidRDefault="00116C3A" w:rsidP="00F70451">
      <w:pPr>
        <w:spacing w:after="0" w:line="360" w:lineRule="auto"/>
        <w:ind w:firstLine="851"/>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в</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+2·ΔX·tg(φ)</m:t>
          </m:r>
        </m:oMath>
      </m:oMathPara>
    </w:p>
    <w:p w:rsidR="00F70451" w:rsidRDefault="00F70451" w:rsidP="00F70451">
      <w:pPr>
        <w:spacing w:after="0" w:line="360" w:lineRule="auto"/>
        <w:ind w:firstLine="851"/>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 известный диаметр валка определенный по калибровке, </w:t>
      </w:r>
    </w:p>
    <w:p w:rsidR="00F70451" w:rsidRDefault="00F70451" w:rsidP="00F70451">
      <w:pPr>
        <w:spacing w:after="0" w:line="360" w:lineRule="auto"/>
        <w:ind w:left="851"/>
        <w:rPr>
          <w:rFonts w:ascii="Times New Roman" w:eastAsiaTheme="minorEastAsia" w:hAnsi="Times New Roman" w:cs="Times New Roman"/>
          <w:sz w:val="28"/>
          <w:szCs w:val="28"/>
        </w:rPr>
      </w:pPr>
      <m:oMath>
        <m:r>
          <w:rPr>
            <w:rFonts w:ascii="Cambria Math" w:eastAsiaTheme="minorEastAsia" w:hAnsi="Cambria Math" w:cs="Times New Roman"/>
            <w:sz w:val="28"/>
            <w:szCs w:val="28"/>
          </w:rPr>
          <m:t>ΔX</m:t>
        </m:r>
      </m:oMath>
      <w:r>
        <w:rPr>
          <w:rFonts w:ascii="Times New Roman" w:eastAsiaTheme="minorEastAsia" w:hAnsi="Times New Roman" w:cs="Times New Roman"/>
          <w:sz w:val="28"/>
          <w:szCs w:val="28"/>
        </w:rPr>
        <w:t xml:space="preserve"> – шаг по оси </w:t>
      </w:r>
      <w:r>
        <w:rPr>
          <w:rFonts w:ascii="Times New Roman" w:eastAsiaTheme="minorEastAsia" w:hAnsi="Times New Roman" w:cs="Times New Roman"/>
          <w:sz w:val="28"/>
          <w:szCs w:val="28"/>
          <w:lang w:val="en-US"/>
        </w:rPr>
        <w:t>X</w:t>
      </w:r>
      <w:r>
        <w:rPr>
          <w:rFonts w:ascii="Times New Roman" w:eastAsiaTheme="minorEastAsia" w:hAnsi="Times New Roman" w:cs="Times New Roman"/>
          <w:sz w:val="28"/>
          <w:szCs w:val="28"/>
        </w:rPr>
        <w:t xml:space="preserve">, принимается равным расстоянию между рассматриваемыми сечениями </w:t>
      </w:r>
    </w:p>
    <w:p w:rsidR="00F70451" w:rsidRDefault="00F70451" w:rsidP="00F70451">
      <w:pPr>
        <w:spacing w:after="0" w:line="360" w:lineRule="auto"/>
        <w:ind w:left="993" w:hanging="142"/>
        <w:rPr>
          <w:rFonts w:ascii="Times New Roman" w:eastAsiaTheme="minorEastAsia" w:hAnsi="Times New Roman" w:cs="Times New Roman"/>
          <w:sz w:val="28"/>
          <w:szCs w:val="28"/>
        </w:rPr>
      </w:pPr>
      <w:r>
        <w:rPr>
          <w:rFonts w:ascii="Georgia" w:eastAsiaTheme="minorEastAsia" w:hAnsi="Georgia" w:cs="Times New Roman"/>
          <w:sz w:val="28"/>
          <w:szCs w:val="28"/>
        </w:rPr>
        <w:t>α</w:t>
      </w:r>
      <w:r>
        <w:rPr>
          <w:rFonts w:ascii="Times New Roman" w:eastAsiaTheme="minorEastAsia" w:hAnsi="Times New Roman" w:cs="Times New Roman"/>
          <w:sz w:val="28"/>
          <w:szCs w:val="28"/>
        </w:rPr>
        <w:t xml:space="preserve"> – угол наклона образующей валка к оси валка на рассматриваемом участке.</w:t>
      </w:r>
    </w:p>
    <w:p w:rsidR="00F70451" w:rsidRPr="0022179E" w:rsidRDefault="00F70451" w:rsidP="00F7045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Расчетное значение радиуса </w:t>
      </w:r>
      <w:r w:rsidRPr="001467FE">
        <w:rPr>
          <w:rFonts w:ascii="Times New Roman" w:hAnsi="Times New Roman" w:cs="Times New Roman"/>
          <w:i/>
          <w:sz w:val="28"/>
          <w:szCs w:val="28"/>
          <w:lang w:val="en-US"/>
        </w:rPr>
        <w:t>r</w:t>
      </w:r>
      <w:r w:rsidRPr="004A2775">
        <w:rPr>
          <w:rFonts w:ascii="Times New Roman" w:hAnsi="Times New Roman" w:cs="Times New Roman"/>
          <w:sz w:val="28"/>
          <w:szCs w:val="28"/>
          <w:vertAlign w:val="subscript"/>
        </w:rPr>
        <w:t>расч</w:t>
      </w:r>
      <w:r>
        <w:rPr>
          <w:rFonts w:ascii="Times New Roman" w:hAnsi="Times New Roman" w:cs="Times New Roman"/>
          <w:sz w:val="28"/>
          <w:szCs w:val="28"/>
          <w:vertAlign w:val="subscript"/>
        </w:rPr>
        <w:t>.</w:t>
      </w:r>
      <w:r w:rsidRPr="001467FE">
        <w:rPr>
          <w:rFonts w:ascii="Times New Roman" w:hAnsi="Times New Roman" w:cs="Times New Roman"/>
          <w:i/>
          <w:sz w:val="28"/>
          <w:szCs w:val="28"/>
        </w:rPr>
        <w:t xml:space="preserve"> – </w:t>
      </w:r>
      <w:r>
        <w:rPr>
          <w:rFonts w:ascii="Times New Roman" w:hAnsi="Times New Roman" w:cs="Times New Roman"/>
          <w:sz w:val="28"/>
          <w:szCs w:val="28"/>
        </w:rPr>
        <w:t xml:space="preserve">определяется по формуле (3) с учетом искажения очага деформации в результате разворота валков на угол подачи </w:t>
      </w:r>
      <w:r w:rsidRPr="0022179E">
        <w:rPr>
          <w:rFonts w:ascii="Times New Roman" w:hAnsi="Times New Roman" w:cs="Times New Roman"/>
          <w:sz w:val="28"/>
          <w:szCs w:val="28"/>
        </w:rPr>
        <w:t>и раскатки.</w:t>
      </w:r>
    </w:p>
    <w:p w:rsidR="00F70451" w:rsidRDefault="00F70451" w:rsidP="00F70451">
      <w:pPr>
        <w:spacing w:after="0" w:line="360" w:lineRule="auto"/>
        <w:ind w:firstLine="851"/>
        <w:jc w:val="center"/>
        <w:rPr>
          <w:rFonts w:ascii="Times New Roman" w:eastAsiaTheme="minorEastAsia" w:hAnsi="Times New Roman" w:cs="Times New Roman"/>
          <w:sz w:val="28"/>
          <w:szCs w:val="28"/>
        </w:rPr>
      </w:pPr>
      <m:oMath>
        <m:r>
          <w:rPr>
            <w:rFonts w:ascii="Cambria Math" w:hAnsi="Cambria Math" w:cs="Times New Roman"/>
            <w:sz w:val="32"/>
            <w:szCs w:val="32"/>
          </w:rPr>
          <m:t>r=H-0,5</m:t>
        </m:r>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D</m:t>
                </m:r>
              </m:e>
              <m:sub>
                <m:r>
                  <w:rPr>
                    <w:rFonts w:ascii="Cambria Math" w:eastAsiaTheme="minorEastAsia" w:hAnsi="Cambria Math" w:cs="Times New Roman"/>
                    <w:sz w:val="32"/>
                    <w:szCs w:val="32"/>
                  </w:rPr>
                  <m:t>в</m:t>
                </m:r>
              </m:sub>
            </m:sSub>
          </m:num>
          <m:den>
            <m:rad>
              <m:radPr>
                <m:degHide m:val="1"/>
                <m:ctrlPr>
                  <w:rPr>
                    <w:rFonts w:ascii="Cambria Math" w:hAnsi="Cambria Math" w:cs="Times New Roman"/>
                    <w:i/>
                    <w:sz w:val="32"/>
                    <w:szCs w:val="32"/>
                    <w:lang w:val="en-US"/>
                  </w:rPr>
                </m:ctrlPr>
              </m:radPr>
              <m:deg/>
              <m:e>
                <m:r>
                  <w:rPr>
                    <w:rFonts w:ascii="Cambria Math" w:hAnsi="Cambria Math" w:cs="Times New Roman"/>
                    <w:sz w:val="32"/>
                    <w:szCs w:val="32"/>
                  </w:rPr>
                  <m:t>(</m:t>
                </m:r>
                <m:sSup>
                  <m:sSupPr>
                    <m:ctrlPr>
                      <w:rPr>
                        <w:rFonts w:ascii="Cambria Math" w:hAnsi="Cambria Math" w:cs="Times New Roman"/>
                        <w:i/>
                        <w:sz w:val="32"/>
                        <w:szCs w:val="32"/>
                        <w:lang w:val="en-US"/>
                      </w:rPr>
                    </m:ctrlPr>
                  </m:sSupPr>
                  <m:e>
                    <m:r>
                      <w:rPr>
                        <w:rFonts w:ascii="Cambria Math" w:hAnsi="Cambria Math" w:cs="Times New Roman"/>
                        <w:sz w:val="32"/>
                        <w:szCs w:val="32"/>
                        <w:lang w:val="en-US"/>
                      </w:rPr>
                      <m:t>sin</m:t>
                    </m:r>
                  </m:e>
                  <m:sup>
                    <m:r>
                      <w:rPr>
                        <w:rFonts w:ascii="Cambria Math" w:hAnsi="Cambria Math" w:cs="Times New Roman"/>
                        <w:sz w:val="32"/>
                        <w:szCs w:val="32"/>
                      </w:rPr>
                      <m:t>2</m:t>
                    </m:r>
                  </m:sup>
                </m:sSup>
                <m:d>
                  <m:dPr>
                    <m:ctrlPr>
                      <w:rPr>
                        <w:rFonts w:ascii="Cambria Math" w:hAnsi="Cambria Math" w:cs="Times New Roman"/>
                        <w:i/>
                        <w:sz w:val="32"/>
                        <w:szCs w:val="32"/>
                        <w:lang w:val="en-US"/>
                      </w:rPr>
                    </m:ctrlPr>
                  </m:dPr>
                  <m:e>
                    <m:r>
                      <w:rPr>
                        <w:rFonts w:ascii="Cambria Math" w:hAnsi="Cambria Math" w:cs="Times New Roman"/>
                        <w:sz w:val="32"/>
                        <w:szCs w:val="32"/>
                        <w:lang w:val="en-US"/>
                      </w:rPr>
                      <m:t>φ</m:t>
                    </m:r>
                  </m:e>
                </m:d>
                <m:r>
                  <w:rPr>
                    <w:rFonts w:ascii="Cambria Math" w:hAnsi="Cambria Math" w:cs="Times New Roman"/>
                    <w:sz w:val="32"/>
                    <w:szCs w:val="32"/>
                  </w:rPr>
                  <m:t>·</m:t>
                </m:r>
                <m:sSup>
                  <m:sSupPr>
                    <m:ctrlPr>
                      <w:rPr>
                        <w:rFonts w:ascii="Cambria Math" w:hAnsi="Cambria Math" w:cs="Times New Roman"/>
                        <w:sz w:val="32"/>
                        <w:szCs w:val="32"/>
                        <w:lang w:val="en-US"/>
                      </w:rPr>
                    </m:ctrlPr>
                  </m:sSupPr>
                  <m:e>
                    <m:r>
                      <w:rPr>
                        <w:rFonts w:ascii="Cambria Math" w:hAnsi="Cambria Math" w:cs="Times New Roman"/>
                        <w:sz w:val="32"/>
                        <w:szCs w:val="32"/>
                        <w:lang w:val="en-US"/>
                      </w:rPr>
                      <m:t>cos</m:t>
                    </m:r>
                  </m:e>
                  <m:sup>
                    <m:r>
                      <w:rPr>
                        <w:rFonts w:ascii="Cambria Math" w:hAnsi="Cambria Math" w:cs="Times New Roman"/>
                        <w:sz w:val="32"/>
                        <w:szCs w:val="32"/>
                      </w:rPr>
                      <m:t>2</m:t>
                    </m:r>
                  </m:sup>
                </m:sSup>
                <m:d>
                  <m:dPr>
                    <m:ctrlPr>
                      <w:rPr>
                        <w:rFonts w:ascii="Cambria Math" w:hAnsi="Cambria Math" w:cs="Times New Roman"/>
                        <w:i/>
                        <w:sz w:val="32"/>
                        <w:szCs w:val="32"/>
                        <w:lang w:val="en-US"/>
                      </w:rPr>
                    </m:ctrlPr>
                  </m:dPr>
                  <m:e>
                    <m:r>
                      <w:rPr>
                        <w:rFonts w:ascii="Cambria Math" w:hAnsi="Cambria Math" w:cs="Times New Roman"/>
                        <w:sz w:val="32"/>
                        <w:szCs w:val="32"/>
                        <w:lang w:val="en-US"/>
                      </w:rPr>
                      <m:t>γ</m:t>
                    </m:r>
                  </m:e>
                </m:d>
                <m:r>
                  <w:rPr>
                    <w:rFonts w:ascii="Cambria Math" w:hAnsi="Cambria Math" w:cs="Times New Roman"/>
                    <w:sz w:val="32"/>
                    <w:szCs w:val="32"/>
                  </w:rPr>
                  <m:t>+</m:t>
                </m:r>
                <m:sSup>
                  <m:sSupPr>
                    <m:ctrlPr>
                      <w:rPr>
                        <w:rFonts w:ascii="Cambria Math" w:hAnsi="Cambria Math" w:cs="Times New Roman"/>
                        <w:i/>
                        <w:sz w:val="32"/>
                        <w:szCs w:val="32"/>
                        <w:lang w:val="en-US"/>
                      </w:rPr>
                    </m:ctrlPr>
                  </m:sSupPr>
                  <m:e>
                    <m:r>
                      <w:rPr>
                        <w:rFonts w:ascii="Cambria Math" w:hAnsi="Cambria Math" w:cs="Times New Roman"/>
                        <w:sz w:val="32"/>
                        <w:szCs w:val="32"/>
                        <w:lang w:val="en-US"/>
                      </w:rPr>
                      <m:t>cos</m:t>
                    </m:r>
                  </m:e>
                  <m:sup>
                    <m:r>
                      <w:rPr>
                        <w:rFonts w:ascii="Cambria Math" w:hAnsi="Cambria Math" w:cs="Times New Roman"/>
                        <w:sz w:val="32"/>
                        <w:szCs w:val="32"/>
                      </w:rPr>
                      <m:t>2</m:t>
                    </m:r>
                  </m:sup>
                </m:sSup>
                <m:r>
                  <w:rPr>
                    <w:rFonts w:ascii="Cambria Math" w:hAnsi="Cambria Math" w:cs="Times New Roman"/>
                    <w:sz w:val="32"/>
                    <w:szCs w:val="32"/>
                  </w:rPr>
                  <m:t>(</m:t>
                </m:r>
                <m:r>
                  <w:rPr>
                    <w:rFonts w:ascii="Cambria Math" w:hAnsi="Cambria Math" w:cs="Times New Roman"/>
                    <w:sz w:val="32"/>
                    <w:szCs w:val="32"/>
                    <w:lang w:val="en-US"/>
                  </w:rPr>
                  <m:t>φ</m:t>
                </m:r>
                <m:r>
                  <w:rPr>
                    <w:rFonts w:ascii="Cambria Math" w:hAnsi="Cambria Math" w:cs="Times New Roman"/>
                    <w:sz w:val="32"/>
                    <w:szCs w:val="32"/>
                  </w:rPr>
                  <m:t>)·</m:t>
                </m:r>
                <m:sSup>
                  <m:sSupPr>
                    <m:ctrlPr>
                      <w:rPr>
                        <w:rFonts w:ascii="Cambria Math" w:hAnsi="Cambria Math" w:cs="Times New Roman"/>
                        <w:i/>
                        <w:sz w:val="32"/>
                        <w:szCs w:val="32"/>
                        <w:lang w:val="en-US"/>
                      </w:rPr>
                    </m:ctrlPr>
                  </m:sSupPr>
                  <m:e>
                    <m:r>
                      <w:rPr>
                        <w:rFonts w:ascii="Cambria Math" w:hAnsi="Cambria Math" w:cs="Times New Roman"/>
                        <w:sz w:val="32"/>
                        <w:szCs w:val="32"/>
                        <w:lang w:val="en-US"/>
                      </w:rPr>
                      <m:t>cos</m:t>
                    </m:r>
                  </m:e>
                  <m:sup>
                    <m:r>
                      <w:rPr>
                        <w:rFonts w:ascii="Cambria Math" w:hAnsi="Cambria Math" w:cs="Times New Roman"/>
                        <w:sz w:val="32"/>
                        <w:szCs w:val="32"/>
                      </w:rPr>
                      <m:t>2</m:t>
                    </m:r>
                  </m:sup>
                </m:sSup>
                <m:r>
                  <w:rPr>
                    <w:rFonts w:ascii="Cambria Math" w:hAnsi="Cambria Math" w:cs="Times New Roman"/>
                    <w:sz w:val="32"/>
                    <w:szCs w:val="32"/>
                  </w:rPr>
                  <m:t>(</m:t>
                </m:r>
                <m:r>
                  <w:rPr>
                    <w:rFonts w:ascii="Cambria Math" w:hAnsi="Cambria Math" w:cs="Times New Roman"/>
                    <w:sz w:val="32"/>
                    <w:szCs w:val="32"/>
                    <w:lang w:val="en-US"/>
                  </w:rPr>
                  <m:t>β</m:t>
                </m:r>
                <m:r>
                  <w:rPr>
                    <w:rFonts w:ascii="Cambria Math" w:hAnsi="Cambria Math" w:cs="Times New Roman"/>
                    <w:sz w:val="32"/>
                    <w:szCs w:val="32"/>
                  </w:rPr>
                  <m:t>)</m:t>
                </m:r>
              </m:e>
            </m:rad>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2C6E6F">
        <w:rPr>
          <w:rFonts w:ascii="Times New Roman" w:eastAsiaTheme="minorEastAsia" w:hAnsi="Times New Roman" w:cs="Times New Roman"/>
          <w:sz w:val="28"/>
          <w:szCs w:val="28"/>
        </w:rPr>
        <w:t>(3)</w:t>
      </w:r>
    </w:p>
    <w:p w:rsidR="00F70451" w:rsidRDefault="00F70451" w:rsidP="00F70451">
      <w:pPr>
        <w:spacing w:after="0"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формуле (3) </w:t>
      </w:r>
      <w:r w:rsidRPr="002C6E6F">
        <w:rPr>
          <w:rFonts w:ascii="Times New Roman" w:eastAsiaTheme="minorEastAsia" w:hAnsi="Times New Roman" w:cs="Times New Roman"/>
          <w:i/>
          <w:sz w:val="28"/>
          <w:szCs w:val="28"/>
          <w:lang w:val="en-US"/>
        </w:rPr>
        <w:t>H</w:t>
      </w:r>
      <w:r w:rsidRPr="002C6E6F">
        <w:rPr>
          <w:rFonts w:ascii="Times New Roman" w:eastAsiaTheme="minorEastAsia" w:hAnsi="Times New Roman" w:cs="Times New Roman"/>
          <w:i/>
          <w:sz w:val="28"/>
          <w:szCs w:val="28"/>
        </w:rPr>
        <w:t xml:space="preserve"> </w:t>
      </w:r>
      <w:r w:rsidRPr="002C6E6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кратчайшее расстояние между осью валка и осью прокатки, определение которого описано в работе [8</w:t>
      </w:r>
      <w:r w:rsidRPr="002C6E6F">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p>
    <w:p w:rsidR="00F70451" w:rsidRPr="002C6E6F" w:rsidRDefault="00F70451" w:rsidP="00F70451">
      <w:pPr>
        <w:jc w:val="both"/>
        <w:rPr>
          <w:rFonts w:ascii="Times New Roman" w:eastAsiaTheme="minorEastAsia" w:hAnsi="Times New Roman" w:cs="Times New Roman"/>
          <w:sz w:val="28"/>
          <w:szCs w:val="28"/>
        </w:rPr>
      </w:pPr>
      <w:r w:rsidRPr="002C6E6F">
        <w:rPr>
          <w:rFonts w:ascii="Times New Roman" w:eastAsiaTheme="minorEastAsia" w:hAnsi="Times New Roman" w:cs="Times New Roman"/>
          <w:sz w:val="28"/>
          <w:szCs w:val="28"/>
        </w:rPr>
        <w:t xml:space="preserve">Косинус и синус угла φ с достаточной точностью определяются уравнениями </w:t>
      </w:r>
      <w:r>
        <w:rPr>
          <w:rFonts w:ascii="Times New Roman" w:eastAsiaTheme="minorEastAsia" w:hAnsi="Times New Roman" w:cs="Times New Roman"/>
          <w:sz w:val="28"/>
          <w:szCs w:val="28"/>
        </w:rPr>
        <w:t>(4</w:t>
      </w:r>
      <w:r w:rsidRPr="002C6E6F">
        <w:rPr>
          <w:rFonts w:ascii="Times New Roman" w:eastAsiaTheme="minorEastAsia" w:hAnsi="Times New Roman" w:cs="Times New Roman"/>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128"/>
      </w:tblGrid>
      <w:tr w:rsidR="00F70451" w:rsidTr="001B0184">
        <w:tc>
          <w:tcPr>
            <w:tcW w:w="8217" w:type="dxa"/>
          </w:tcPr>
          <w:p w:rsidR="00F70451" w:rsidRPr="002C6E6F" w:rsidRDefault="00116C3A" w:rsidP="001B0184">
            <w:pPr>
              <w:jc w:val="both"/>
              <w:rPr>
                <w:rFonts w:ascii="Times New Roman" w:eastAsiaTheme="minorEastAsia" w:hAnsi="Times New Roman" w:cs="Times New Roman"/>
                <w:sz w:val="28"/>
                <w:szCs w:val="28"/>
                <w:lang w:val="en-US"/>
              </w:rPr>
            </w:pPr>
            <m:oMathPara>
              <m:oMath>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i/>
                            <w:sz w:val="28"/>
                            <w:szCs w:val="28"/>
                          </w:rPr>
                        </m:ctrlPr>
                      </m:dPr>
                      <m:e>
                        <m:r>
                          <w:rPr>
                            <w:rFonts w:ascii="Cambria Math" w:hAnsi="Cambria Math" w:cs="Times New Roman"/>
                            <w:sz w:val="28"/>
                            <w:szCs w:val="28"/>
                          </w:rPr>
                          <m:t>φ</m:t>
                        </m:r>
                      </m:e>
                    </m:d>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lang w:val="en-US"/>
                      </w:rPr>
                      <m:t>P</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ctrlPr>
                          <w:rPr>
                            <w:rFonts w:ascii="Cambria Math" w:hAnsi="Cambria Math" w:cs="Times New Roman"/>
                            <w:i/>
                            <w:sz w:val="28"/>
                            <w:szCs w:val="28"/>
                          </w:rPr>
                        </m:ctrlPr>
                      </m:fName>
                      <m:e>
                        <m:d>
                          <m:dPr>
                            <m:ctrlPr>
                              <w:rPr>
                                <w:rFonts w:ascii="Cambria Math" w:hAnsi="Cambria Math" w:cs="Times New Roman"/>
                                <w:i/>
                                <w:sz w:val="28"/>
                                <w:szCs w:val="28"/>
                              </w:rPr>
                            </m:ctrlPr>
                          </m:dPr>
                          <m:e>
                            <m:r>
                              <w:rPr>
                                <w:rFonts w:ascii="Cambria Math" w:hAnsi="Cambria Math" w:cs="Times New Roman"/>
                                <w:sz w:val="28"/>
                                <w:szCs w:val="28"/>
                              </w:rPr>
                              <m:t>γ</m:t>
                            </m:r>
                          </m:e>
                        </m:d>
                      </m:e>
                    </m:func>
                  </m:num>
                  <m:den>
                    <m:r>
                      <w:rPr>
                        <w:rFonts w:ascii="Cambria Math" w:hAnsi="Cambria Math" w:cs="Times New Roman"/>
                        <w:sz w:val="28"/>
                        <w:szCs w:val="28"/>
                      </w:rPr>
                      <m:t>H</m:t>
                    </m:r>
                  </m:den>
                </m:f>
              </m:oMath>
            </m:oMathPara>
          </w:p>
          <w:p w:rsidR="00F70451" w:rsidRPr="002C6E6F" w:rsidRDefault="00F70451" w:rsidP="001B0184">
            <w:pPr>
              <w:jc w:val="both"/>
              <w:rPr>
                <w:rFonts w:ascii="Times New Roman" w:eastAsiaTheme="minorEastAsia" w:hAnsi="Times New Roman" w:cs="Times New Roman"/>
                <w:sz w:val="28"/>
                <w:szCs w:val="28"/>
              </w:rPr>
            </w:pPr>
          </w:p>
          <w:p w:rsidR="00F70451" w:rsidRPr="002C6E6F" w:rsidRDefault="00116C3A" w:rsidP="001B0184">
            <w:pPr>
              <w:jc w:val="both"/>
              <w:rPr>
                <w:rFonts w:ascii="Times New Roman" w:eastAsiaTheme="minorEastAsia" w:hAnsi="Times New Roman" w:cs="Times New Roman"/>
                <w:sz w:val="28"/>
                <w:szCs w:val="28"/>
              </w:rPr>
            </w:pPr>
            <m:oMathPara>
              <m:oMath>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d>
                      <m:dPr>
                        <m:ctrlPr>
                          <w:rPr>
                            <w:rFonts w:ascii="Cambria Math" w:hAnsi="Cambria Math" w:cs="Times New Roman"/>
                            <w:i/>
                            <w:sz w:val="28"/>
                            <w:szCs w:val="28"/>
                          </w:rPr>
                        </m:ctrlPr>
                      </m:dPr>
                      <m:e>
                        <m:r>
                          <w:rPr>
                            <w:rFonts w:ascii="Cambria Math" w:hAnsi="Cambria Math" w:cs="Times New Roman"/>
                            <w:sz w:val="28"/>
                            <w:szCs w:val="28"/>
                          </w:rPr>
                          <m:t>φ</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m:t>
                        </m:r>
                        <m:r>
                          <m:rPr>
                            <m:sty m:val="p"/>
                          </m:rPr>
                          <w:rPr>
                            <w:rFonts w:ascii="Cambria Math" w:hAnsi="Cambria Math" w:cs="Times New Roman"/>
                            <w:sz w:val="28"/>
                            <w:szCs w:val="28"/>
                          </w:rPr>
                          <m:t>sin⁡</m:t>
                        </m:r>
                        <m:r>
                          <w:rPr>
                            <w:rFonts w:ascii="Cambria Math" w:hAnsi="Cambria Math" w:cs="Times New Roman"/>
                            <w:sz w:val="28"/>
                            <w:szCs w:val="28"/>
                          </w:rPr>
                          <m:t>(β)·</m:t>
                        </m:r>
                        <m:r>
                          <m:rPr>
                            <m:sty m:val="p"/>
                          </m:rPr>
                          <w:rPr>
                            <w:rFonts w:ascii="Cambria Math" w:hAnsi="Cambria Math" w:cs="Times New Roman"/>
                            <w:sz w:val="28"/>
                            <w:szCs w:val="28"/>
                          </w:rPr>
                          <m:t>cos⁡</m:t>
                        </m:r>
                        <m:r>
                          <w:rPr>
                            <w:rFonts w:ascii="Cambria Math" w:hAnsi="Cambria Math" w:cs="Times New Roman"/>
                            <w:sz w:val="28"/>
                            <w:szCs w:val="28"/>
                          </w:rPr>
                          <m:t>(γ)</m:t>
                        </m:r>
                      </m:num>
                      <m:den>
                        <m:r>
                          <w:rPr>
                            <w:rFonts w:ascii="Cambria Math" w:hAnsi="Cambria Math" w:cs="Times New Roman"/>
                            <w:sz w:val="28"/>
                            <w:szCs w:val="28"/>
                          </w:rPr>
                          <m:t>H</m:t>
                        </m:r>
                      </m:den>
                    </m:f>
                  </m:e>
                </m:func>
              </m:oMath>
            </m:oMathPara>
          </w:p>
          <w:p w:rsidR="00F70451" w:rsidRPr="002C6E6F" w:rsidRDefault="00F70451" w:rsidP="001B0184">
            <w:pPr>
              <w:ind w:left="743" w:hanging="35"/>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w:t>
            </w:r>
            <w:r w:rsidRPr="002C6E6F">
              <w:rPr>
                <w:rFonts w:ascii="Times New Roman" w:eastAsiaTheme="minorEastAsia" w:hAnsi="Times New Roman" w:cs="Times New Roman"/>
                <w:sz w:val="28"/>
                <w:szCs w:val="28"/>
              </w:rPr>
              <w:t xml:space="preserve">де </w:t>
            </w:r>
            <m:oMath>
              <m:r>
                <w:rPr>
                  <w:rFonts w:ascii="Cambria Math" w:eastAsiaTheme="minorEastAsia" w:hAnsi="Cambria Math" w:cs="Times New Roman"/>
                  <w:sz w:val="28"/>
                  <w:szCs w:val="28"/>
                </w:rPr>
                <m:t>X</m:t>
              </m:r>
            </m:oMath>
            <w:r w:rsidRPr="002C6E6F">
              <w:rPr>
                <w:rFonts w:ascii="Times New Roman" w:eastAsiaTheme="minorEastAsia" w:hAnsi="Times New Roman" w:cs="Times New Roman"/>
                <w:sz w:val="28"/>
                <w:szCs w:val="28"/>
              </w:rPr>
              <w:t xml:space="preserve"> – расстояние от оси поворота валка на угол пода</w:t>
            </w:r>
            <w:r>
              <w:rPr>
                <w:rFonts w:ascii="Times New Roman" w:eastAsiaTheme="minorEastAsia" w:hAnsi="Times New Roman" w:cs="Times New Roman"/>
                <w:sz w:val="28"/>
                <w:szCs w:val="28"/>
              </w:rPr>
              <w:t>чи до рассматриваемого сечения</w:t>
            </w:r>
          </w:p>
        </w:tc>
        <w:tc>
          <w:tcPr>
            <w:tcW w:w="1128" w:type="dxa"/>
          </w:tcPr>
          <w:p w:rsidR="00F70451" w:rsidRPr="002C6E6F" w:rsidRDefault="00F70451" w:rsidP="001B0184">
            <w:pPr>
              <w:jc w:val="center"/>
              <w:rPr>
                <w:rFonts w:ascii="Times New Roman" w:eastAsiaTheme="minorEastAsia" w:hAnsi="Times New Roman" w:cs="Times New Roman"/>
                <w:sz w:val="28"/>
                <w:szCs w:val="28"/>
              </w:rPr>
            </w:pPr>
            <w:r w:rsidRPr="002C6E6F">
              <w:rPr>
                <w:rFonts w:ascii="Times New Roman" w:eastAsiaTheme="minorEastAsia" w:hAnsi="Times New Roman" w:cs="Times New Roman"/>
                <w:sz w:val="28"/>
                <w:szCs w:val="28"/>
              </w:rPr>
              <w:t>(4)</w:t>
            </w:r>
          </w:p>
        </w:tc>
      </w:tr>
    </w:tbl>
    <w:p w:rsidR="00F70451" w:rsidRDefault="00F70451" w:rsidP="00F70451">
      <w:pPr>
        <w:spacing w:after="0" w:line="360" w:lineRule="auto"/>
        <w:ind w:firstLine="851"/>
        <w:jc w:val="both"/>
        <w:rPr>
          <w:rFonts w:ascii="Times New Roman" w:eastAsiaTheme="minorEastAsia" w:hAnsi="Times New Roman" w:cs="Times New Roman"/>
          <w:sz w:val="28"/>
          <w:szCs w:val="28"/>
        </w:rPr>
      </w:pPr>
    </w:p>
    <w:p w:rsidR="00F70451" w:rsidRPr="00F46E0A" w:rsidRDefault="00F70451" w:rsidP="00F70451">
      <w:pPr>
        <w:spacing w:after="0"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Измеренные и расчетные геометрические параметры торможённых образцов с </w:t>
      </w:r>
      <w:r>
        <w:rPr>
          <w:rFonts w:ascii="Times New Roman" w:eastAsiaTheme="minorEastAsia" w:hAnsi="Times New Roman" w:cs="Times New Roman"/>
          <w:sz w:val="28"/>
          <w:szCs w:val="28"/>
          <w:lang w:val="en-US"/>
        </w:rPr>
        <w:t>D</w:t>
      </w:r>
      <w:r w:rsidRPr="00F46E0A">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S</w:t>
      </w:r>
      <w:r w:rsidRPr="00F46E0A">
        <w:rPr>
          <w:rFonts w:ascii="Times New Roman" w:eastAsiaTheme="minorEastAsia" w:hAnsi="Times New Roman" w:cs="Times New Roman"/>
          <w:sz w:val="28"/>
          <w:szCs w:val="28"/>
        </w:rPr>
        <w:t xml:space="preserve"> = 10 </w:t>
      </w:r>
      <w:r>
        <w:rPr>
          <w:rFonts w:ascii="Times New Roman" w:eastAsiaTheme="minorEastAsia" w:hAnsi="Times New Roman" w:cs="Times New Roman"/>
          <w:sz w:val="28"/>
          <w:szCs w:val="28"/>
        </w:rPr>
        <w:t xml:space="preserve">представлены в таблице 3, с </w:t>
      </w:r>
      <w:r>
        <w:rPr>
          <w:rFonts w:ascii="Times New Roman" w:eastAsiaTheme="minorEastAsia" w:hAnsi="Times New Roman" w:cs="Times New Roman"/>
          <w:sz w:val="28"/>
          <w:szCs w:val="28"/>
          <w:lang w:val="en-US"/>
        </w:rPr>
        <w:t>D</w:t>
      </w:r>
      <w:r w:rsidRPr="00F46E0A">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S</w:t>
      </w:r>
      <w:r w:rsidRPr="00F46E0A">
        <w:rPr>
          <w:rFonts w:ascii="Times New Roman" w:eastAsiaTheme="minorEastAsia" w:hAnsi="Times New Roman" w:cs="Times New Roman"/>
          <w:sz w:val="28"/>
          <w:szCs w:val="28"/>
        </w:rPr>
        <w:t xml:space="preserve">=7 – </w:t>
      </w:r>
      <w:r>
        <w:rPr>
          <w:rFonts w:ascii="Times New Roman" w:eastAsiaTheme="minorEastAsia" w:hAnsi="Times New Roman" w:cs="Times New Roman"/>
          <w:sz w:val="28"/>
          <w:szCs w:val="28"/>
        </w:rPr>
        <w:t xml:space="preserve">в таблице 4. </w:t>
      </w:r>
    </w:p>
    <w:p w:rsidR="00F70451" w:rsidRDefault="00F70451" w:rsidP="00F70451">
      <w:pPr>
        <w:spacing w:after="0" w:line="360" w:lineRule="auto"/>
        <w:ind w:firstLine="851"/>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3 – Геометрические параметры образца с </w:t>
      </w:r>
      <w:r>
        <w:rPr>
          <w:rFonts w:ascii="Times New Roman" w:hAnsi="Times New Roman" w:cs="Times New Roman"/>
          <w:sz w:val="28"/>
          <w:szCs w:val="28"/>
          <w:lang w:val="en-US"/>
        </w:rPr>
        <w:t>D</w:t>
      </w:r>
      <w:r w:rsidRPr="00F16799">
        <w:rPr>
          <w:rFonts w:ascii="Times New Roman" w:hAnsi="Times New Roman" w:cs="Times New Roman"/>
          <w:sz w:val="28"/>
          <w:szCs w:val="28"/>
        </w:rPr>
        <w:t>/</w:t>
      </w:r>
      <w:r>
        <w:rPr>
          <w:rFonts w:ascii="Times New Roman" w:hAnsi="Times New Roman" w:cs="Times New Roman"/>
          <w:sz w:val="28"/>
          <w:szCs w:val="28"/>
          <w:lang w:val="en-US"/>
        </w:rPr>
        <w:t>S</w:t>
      </w:r>
      <w:r w:rsidRPr="00F16799">
        <w:rPr>
          <w:rFonts w:ascii="Times New Roman" w:hAnsi="Times New Roman" w:cs="Times New Roman"/>
          <w:sz w:val="28"/>
          <w:szCs w:val="28"/>
        </w:rPr>
        <w:t>=10</w:t>
      </w:r>
    </w:p>
    <w:p w:rsidR="00F70451" w:rsidRPr="006D739C" w:rsidRDefault="00F70451" w:rsidP="00F704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Table 3 – </w:t>
      </w:r>
      <w:r w:rsidRPr="006D739C">
        <w:rPr>
          <w:rFonts w:ascii="Times New Roman" w:hAnsi="Times New Roman" w:cs="Times New Roman"/>
          <w:sz w:val="28"/>
          <w:szCs w:val="28"/>
          <w:lang w:val="en-US"/>
        </w:rPr>
        <w:t>Geometric parameters of the sample with D / S = 10</w:t>
      </w:r>
    </w:p>
    <w:tbl>
      <w:tblPr>
        <w:tblStyle w:val="aa"/>
        <w:tblW w:w="0" w:type="auto"/>
        <w:tblLayout w:type="fixed"/>
        <w:tblLook w:val="04A0" w:firstRow="1" w:lastRow="0" w:firstColumn="1" w:lastColumn="0" w:noHBand="0" w:noVBand="1"/>
      </w:tblPr>
      <w:tblGrid>
        <w:gridCol w:w="1434"/>
        <w:gridCol w:w="1095"/>
        <w:gridCol w:w="1095"/>
        <w:gridCol w:w="1080"/>
        <w:gridCol w:w="1452"/>
        <w:gridCol w:w="686"/>
        <w:gridCol w:w="650"/>
        <w:gridCol w:w="725"/>
        <w:gridCol w:w="1127"/>
      </w:tblGrid>
      <w:tr w:rsidR="00F70451" w:rsidRPr="0045585B" w:rsidTr="001B0184">
        <w:tc>
          <w:tcPr>
            <w:tcW w:w="1434" w:type="dxa"/>
            <w:vMerge w:val="restart"/>
          </w:tcPr>
          <w:p w:rsidR="00F70451" w:rsidRPr="0045585B" w:rsidRDefault="00F70451" w:rsidP="001B0184">
            <w:pPr>
              <w:jc w:val="center"/>
              <w:rPr>
                <w:rFonts w:ascii="Times New Roman" w:hAnsi="Times New Roman" w:cs="Times New Roman"/>
              </w:rPr>
            </w:pPr>
            <w:r>
              <w:rPr>
                <w:rFonts w:ascii="Times New Roman" w:hAnsi="Times New Roman" w:cs="Times New Roman"/>
              </w:rPr>
              <w:t>Длина очага деформации, мм</w:t>
            </w:r>
          </w:p>
        </w:tc>
        <w:tc>
          <w:tcPr>
            <w:tcW w:w="3270" w:type="dxa"/>
            <w:gridSpan w:val="3"/>
          </w:tcPr>
          <w:p w:rsidR="00F70451" w:rsidRPr="0045585B" w:rsidRDefault="00F70451" w:rsidP="001B0184">
            <w:pPr>
              <w:jc w:val="center"/>
              <w:rPr>
                <w:rFonts w:ascii="Times New Roman" w:hAnsi="Times New Roman" w:cs="Times New Roman"/>
              </w:rPr>
            </w:pPr>
            <w:r>
              <w:rPr>
                <w:rFonts w:ascii="Times New Roman" w:hAnsi="Times New Roman" w:cs="Times New Roman"/>
              </w:rPr>
              <w:t>Измеренные значения по образцу, мм</w:t>
            </w:r>
          </w:p>
        </w:tc>
        <w:tc>
          <w:tcPr>
            <w:tcW w:w="2138" w:type="dxa"/>
            <w:gridSpan w:val="2"/>
          </w:tcPr>
          <w:p w:rsidR="00F70451" w:rsidRPr="00D33563" w:rsidRDefault="00F70451" w:rsidP="001B0184">
            <w:pPr>
              <w:jc w:val="center"/>
              <w:rPr>
                <w:rFonts w:ascii="Times New Roman" w:hAnsi="Times New Roman" w:cs="Times New Roman"/>
              </w:rPr>
            </w:pPr>
            <w:r>
              <w:rPr>
                <w:rFonts w:ascii="Times New Roman" w:hAnsi="Times New Roman" w:cs="Times New Roman"/>
              </w:rPr>
              <w:t>Рассчитанные значения, мм</w:t>
            </w:r>
          </w:p>
        </w:tc>
        <w:tc>
          <w:tcPr>
            <w:tcW w:w="1375" w:type="dxa"/>
            <w:gridSpan w:val="2"/>
          </w:tcPr>
          <w:p w:rsidR="00F70451" w:rsidRPr="00D33563" w:rsidRDefault="00F70451" w:rsidP="001B0184">
            <w:pPr>
              <w:jc w:val="center"/>
              <w:rPr>
                <w:rFonts w:ascii="Times New Roman" w:hAnsi="Times New Roman" w:cs="Times New Roman"/>
              </w:rPr>
            </w:pPr>
            <w:r>
              <w:rPr>
                <w:rFonts w:ascii="Times New Roman" w:hAnsi="Times New Roman" w:cs="Times New Roman"/>
              </w:rPr>
              <w:t>Разница в %</w:t>
            </w:r>
          </w:p>
        </w:tc>
        <w:tc>
          <w:tcPr>
            <w:tcW w:w="1127" w:type="dxa"/>
          </w:tcPr>
          <w:p w:rsidR="00F70451" w:rsidRPr="00D33563" w:rsidRDefault="00F70451" w:rsidP="001B0184">
            <w:pPr>
              <w:jc w:val="center"/>
              <w:rPr>
                <w:rFonts w:ascii="Times New Roman" w:hAnsi="Times New Roman" w:cs="Times New Roman"/>
              </w:rPr>
            </w:pPr>
            <w:r>
              <w:rPr>
                <w:rFonts w:ascii="Times New Roman" w:hAnsi="Times New Roman" w:cs="Times New Roman"/>
              </w:rPr>
              <w:t>Овальность</w:t>
            </w:r>
          </w:p>
        </w:tc>
      </w:tr>
      <w:tr w:rsidR="00F70451" w:rsidRPr="0045585B" w:rsidTr="001B0184">
        <w:tc>
          <w:tcPr>
            <w:tcW w:w="1434" w:type="dxa"/>
            <w:vMerge/>
          </w:tcPr>
          <w:p w:rsidR="00F70451" w:rsidRPr="0045585B" w:rsidRDefault="00F70451" w:rsidP="001B0184">
            <w:pPr>
              <w:jc w:val="center"/>
              <w:rPr>
                <w:rFonts w:ascii="Times New Roman" w:hAnsi="Times New Roman" w:cs="Times New Roman"/>
              </w:rPr>
            </w:pPr>
          </w:p>
        </w:tc>
        <w:tc>
          <w:tcPr>
            <w:tcW w:w="1095" w:type="dxa"/>
          </w:tcPr>
          <w:p w:rsidR="00F70451" w:rsidRDefault="00F70451" w:rsidP="001B0184">
            <w:pPr>
              <w:jc w:val="center"/>
              <w:rPr>
                <w:rFonts w:ascii="Times New Roman" w:hAnsi="Times New Roman" w:cs="Times New Roman"/>
                <w:i/>
                <w:lang w:val="en-US"/>
              </w:rPr>
            </w:pPr>
            <w:r>
              <w:rPr>
                <w:rFonts w:ascii="Times New Roman" w:hAnsi="Times New Roman" w:cs="Times New Roman"/>
                <w:i/>
                <w:lang w:val="en-US"/>
              </w:rPr>
              <w:t>r</w:t>
            </w:r>
          </w:p>
          <w:p w:rsidR="00F70451" w:rsidRPr="009826D5" w:rsidRDefault="00F70451" w:rsidP="001B0184">
            <w:pPr>
              <w:jc w:val="center"/>
              <w:rPr>
                <w:rFonts w:ascii="Times New Roman" w:hAnsi="Times New Roman" w:cs="Times New Roman"/>
              </w:rPr>
            </w:pPr>
            <w:r w:rsidRPr="009826D5">
              <w:rPr>
                <w:rFonts w:ascii="Times New Roman" w:hAnsi="Times New Roman" w:cs="Times New Roman"/>
                <w:lang w:val="en-US"/>
              </w:rPr>
              <w:t>(</w:t>
            </w:r>
            <w:r>
              <w:rPr>
                <w:rFonts w:ascii="Times New Roman" w:hAnsi="Times New Roman" w:cs="Times New Roman"/>
              </w:rPr>
              <w:t>образец)</w:t>
            </w:r>
          </w:p>
        </w:tc>
        <w:tc>
          <w:tcPr>
            <w:tcW w:w="1095" w:type="dxa"/>
          </w:tcPr>
          <w:p w:rsidR="00F70451" w:rsidRDefault="00F70451" w:rsidP="001B0184">
            <w:pPr>
              <w:jc w:val="center"/>
              <w:rPr>
                <w:rFonts w:ascii="Times New Roman" w:hAnsi="Times New Roman" w:cs="Times New Roman"/>
                <w:i/>
                <w:lang w:val="en-US"/>
              </w:rPr>
            </w:pPr>
            <w:r w:rsidRPr="00D33563">
              <w:rPr>
                <w:rFonts w:ascii="Times New Roman" w:hAnsi="Times New Roman" w:cs="Times New Roman"/>
                <w:i/>
                <w:lang w:val="en-US"/>
              </w:rPr>
              <w:t>R</w:t>
            </w:r>
          </w:p>
          <w:p w:rsidR="00F70451" w:rsidRPr="00D33563" w:rsidRDefault="00F70451" w:rsidP="001B0184">
            <w:pPr>
              <w:jc w:val="center"/>
              <w:rPr>
                <w:rFonts w:ascii="Times New Roman" w:hAnsi="Times New Roman" w:cs="Times New Roman"/>
                <w:i/>
                <w:lang w:val="en-US"/>
              </w:rPr>
            </w:pPr>
            <w:r w:rsidRPr="009826D5">
              <w:rPr>
                <w:rFonts w:ascii="Times New Roman" w:hAnsi="Times New Roman" w:cs="Times New Roman"/>
                <w:lang w:val="en-US"/>
              </w:rPr>
              <w:t>(</w:t>
            </w:r>
            <w:r>
              <w:rPr>
                <w:rFonts w:ascii="Times New Roman" w:hAnsi="Times New Roman" w:cs="Times New Roman"/>
              </w:rPr>
              <w:t>образец)</w:t>
            </w:r>
          </w:p>
        </w:tc>
        <w:tc>
          <w:tcPr>
            <w:tcW w:w="1080" w:type="dxa"/>
          </w:tcPr>
          <w:p w:rsidR="00F70451" w:rsidRPr="00D33563" w:rsidRDefault="00F70451" w:rsidP="001B0184">
            <w:pPr>
              <w:jc w:val="center"/>
              <w:rPr>
                <w:rFonts w:ascii="Times New Roman" w:hAnsi="Times New Roman" w:cs="Times New Roman"/>
                <w:lang w:val="en-US"/>
              </w:rPr>
            </w:pPr>
            <w:r>
              <w:rPr>
                <w:rFonts w:ascii="Times New Roman" w:hAnsi="Times New Roman" w:cs="Times New Roman"/>
              </w:rPr>
              <w:t xml:space="preserve">Ширина входного участка </w:t>
            </w:r>
            <w:r>
              <w:rPr>
                <w:rFonts w:ascii="Times New Roman" w:hAnsi="Times New Roman" w:cs="Times New Roman"/>
                <w:lang w:val="en-US"/>
              </w:rPr>
              <w:t>b</w:t>
            </w:r>
          </w:p>
        </w:tc>
        <w:tc>
          <w:tcPr>
            <w:tcW w:w="1452" w:type="dxa"/>
          </w:tcPr>
          <w:p w:rsidR="00F70451" w:rsidRDefault="00F70451" w:rsidP="001B0184">
            <w:pPr>
              <w:jc w:val="center"/>
              <w:rPr>
                <w:rFonts w:ascii="Times New Roman" w:hAnsi="Times New Roman" w:cs="Times New Roman"/>
                <w:i/>
                <w:lang w:val="en-US"/>
              </w:rPr>
            </w:pPr>
            <w:r>
              <w:rPr>
                <w:rFonts w:ascii="Times New Roman" w:hAnsi="Times New Roman" w:cs="Times New Roman"/>
                <w:i/>
                <w:lang w:val="en-US"/>
              </w:rPr>
              <w:t>r</w:t>
            </w:r>
          </w:p>
          <w:p w:rsidR="00F70451" w:rsidRPr="0045585B" w:rsidRDefault="00F70451" w:rsidP="001B0184">
            <w:pPr>
              <w:jc w:val="center"/>
              <w:rPr>
                <w:rFonts w:ascii="Times New Roman" w:hAnsi="Times New Roman" w:cs="Times New Roman"/>
              </w:rPr>
            </w:pPr>
            <w:r w:rsidRPr="009826D5">
              <w:rPr>
                <w:rFonts w:ascii="Times New Roman" w:hAnsi="Times New Roman" w:cs="Times New Roman"/>
                <w:lang w:val="en-US"/>
              </w:rPr>
              <w:t>(</w:t>
            </w:r>
            <w:r>
              <w:rPr>
                <w:rFonts w:ascii="Times New Roman" w:hAnsi="Times New Roman" w:cs="Times New Roman"/>
              </w:rPr>
              <w:t>очаг деформации)</w:t>
            </w:r>
          </w:p>
        </w:tc>
        <w:tc>
          <w:tcPr>
            <w:tcW w:w="686" w:type="dxa"/>
          </w:tcPr>
          <w:p w:rsidR="00F70451" w:rsidRPr="00D33563" w:rsidRDefault="00F70451" w:rsidP="001B0184">
            <w:pPr>
              <w:jc w:val="center"/>
              <w:rPr>
                <w:rFonts w:ascii="Times New Roman" w:hAnsi="Times New Roman" w:cs="Times New Roman"/>
                <w:vertAlign w:val="subscript"/>
                <w:lang w:val="en-US"/>
              </w:rPr>
            </w:pPr>
            <w:r w:rsidRPr="00D33563">
              <w:rPr>
                <w:rFonts w:ascii="Times New Roman" w:hAnsi="Times New Roman" w:cs="Times New Roman"/>
                <w:i/>
                <w:lang w:val="en-US"/>
              </w:rPr>
              <w:t>R</w:t>
            </w:r>
            <w:r>
              <w:rPr>
                <w:rFonts w:ascii="Times New Roman" w:hAnsi="Times New Roman" w:cs="Times New Roman"/>
                <w:i/>
                <w:vertAlign w:val="subscript"/>
                <w:lang w:val="en-US"/>
              </w:rPr>
              <w:t>b</w:t>
            </w:r>
          </w:p>
        </w:tc>
        <w:tc>
          <w:tcPr>
            <w:tcW w:w="650" w:type="dxa"/>
          </w:tcPr>
          <w:p w:rsidR="00F70451" w:rsidRPr="00F16799" w:rsidRDefault="00F70451" w:rsidP="001B0184">
            <w:pPr>
              <w:jc w:val="center"/>
              <w:rPr>
                <w:rFonts w:ascii="Times New Roman" w:hAnsi="Times New Roman" w:cs="Times New Roman"/>
                <w:i/>
                <w:lang w:val="en-US"/>
              </w:rPr>
            </w:pPr>
            <w:r w:rsidRPr="00F16799">
              <w:rPr>
                <w:rFonts w:ascii="Georgia" w:hAnsi="Georgia" w:cs="Times New Roman"/>
                <w:i/>
              </w:rPr>
              <w:t>Δ</w:t>
            </w:r>
            <w:r w:rsidRPr="00F16799">
              <w:rPr>
                <w:rFonts w:ascii="Times New Roman" w:hAnsi="Times New Roman" w:cs="Times New Roman"/>
                <w:i/>
                <w:lang w:val="en-US"/>
              </w:rPr>
              <w:t>r</w:t>
            </w:r>
          </w:p>
        </w:tc>
        <w:tc>
          <w:tcPr>
            <w:tcW w:w="725" w:type="dxa"/>
          </w:tcPr>
          <w:p w:rsidR="00F70451" w:rsidRPr="00F16799" w:rsidRDefault="00F70451" w:rsidP="001B0184">
            <w:pPr>
              <w:jc w:val="center"/>
              <w:rPr>
                <w:rFonts w:ascii="Times New Roman" w:hAnsi="Times New Roman" w:cs="Times New Roman"/>
                <w:i/>
                <w:lang w:val="en-US"/>
              </w:rPr>
            </w:pPr>
            <w:r w:rsidRPr="00F16799">
              <w:rPr>
                <w:rFonts w:ascii="Georgia" w:hAnsi="Georgia" w:cs="Times New Roman"/>
                <w:i/>
              </w:rPr>
              <w:t>Δ</w:t>
            </w:r>
            <w:r w:rsidRPr="00F16799">
              <w:rPr>
                <w:rFonts w:ascii="Times New Roman" w:hAnsi="Times New Roman" w:cs="Times New Roman"/>
                <w:i/>
                <w:lang w:val="en-US"/>
              </w:rPr>
              <w:t>R</w:t>
            </w:r>
          </w:p>
        </w:tc>
        <w:tc>
          <w:tcPr>
            <w:tcW w:w="1127" w:type="dxa"/>
          </w:tcPr>
          <w:p w:rsidR="00F70451" w:rsidRPr="0045585B" w:rsidRDefault="00F70451" w:rsidP="001B0184">
            <w:pPr>
              <w:jc w:val="center"/>
              <w:rPr>
                <w:rFonts w:ascii="Times New Roman" w:hAnsi="Times New Roman" w:cs="Times New Roman"/>
              </w:rPr>
            </w:pPr>
            <w:r>
              <w:rPr>
                <w:rFonts w:ascii="Georgia" w:hAnsi="Georgia" w:cs="Times New Roman"/>
              </w:rPr>
              <w:t>ξ</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0</w:t>
            </w:r>
          </w:p>
        </w:tc>
        <w:tc>
          <w:tcPr>
            <w:tcW w:w="1095" w:type="dxa"/>
          </w:tcPr>
          <w:p w:rsidR="00F70451" w:rsidRPr="00D33563" w:rsidRDefault="00F70451" w:rsidP="001B0184">
            <w:pPr>
              <w:jc w:val="center"/>
              <w:rPr>
                <w:rFonts w:ascii="Times New Roman" w:hAnsi="Times New Roman" w:cs="Times New Roman"/>
                <w:i/>
                <w:lang w:val="en-US"/>
              </w:rPr>
            </w:pPr>
            <w:r w:rsidRPr="00677443">
              <w:t>45,4</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45,4</w:t>
            </w:r>
          </w:p>
        </w:tc>
        <w:tc>
          <w:tcPr>
            <w:tcW w:w="1080" w:type="dxa"/>
            <w:vAlign w:val="bottom"/>
          </w:tcPr>
          <w:p w:rsidR="00F70451" w:rsidRDefault="00F70451" w:rsidP="001B0184">
            <w:pPr>
              <w:jc w:val="center"/>
              <w:rPr>
                <w:rFonts w:ascii="Times New Roman" w:hAnsi="Times New Roman" w:cs="Times New Roman"/>
              </w:rPr>
            </w:pPr>
            <w:r>
              <w:rPr>
                <w:rFonts w:ascii="Times New Roman" w:hAnsi="Times New Roman" w:cs="Times New Roman"/>
              </w:rPr>
              <w:t>0</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45,5</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45,4</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0,2</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0,0</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1,000</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10</w:t>
            </w:r>
          </w:p>
        </w:tc>
        <w:tc>
          <w:tcPr>
            <w:tcW w:w="1095" w:type="dxa"/>
          </w:tcPr>
          <w:p w:rsidR="00F70451" w:rsidRPr="00D33563" w:rsidRDefault="00F70451" w:rsidP="001B0184">
            <w:pPr>
              <w:jc w:val="center"/>
              <w:rPr>
                <w:rFonts w:ascii="Times New Roman" w:hAnsi="Times New Roman" w:cs="Times New Roman"/>
                <w:i/>
                <w:lang w:val="en-US"/>
              </w:rPr>
            </w:pPr>
            <w:r w:rsidRPr="00677443">
              <w:t>44,0</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45,9</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16,8</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43,7</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48,2</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0,7</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5,0</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1,043</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20</w:t>
            </w:r>
          </w:p>
        </w:tc>
        <w:tc>
          <w:tcPr>
            <w:tcW w:w="1095" w:type="dxa"/>
          </w:tcPr>
          <w:p w:rsidR="00F70451" w:rsidRPr="00D33563" w:rsidRDefault="00F70451" w:rsidP="001B0184">
            <w:pPr>
              <w:jc w:val="center"/>
              <w:rPr>
                <w:rFonts w:ascii="Times New Roman" w:hAnsi="Times New Roman" w:cs="Times New Roman"/>
                <w:i/>
                <w:lang w:val="en-US"/>
              </w:rPr>
            </w:pPr>
            <w:r w:rsidRPr="00677443">
              <w:t>41,6</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45,4</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18,7</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41,7</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47,0</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0,2</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3,5</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1,091</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30</w:t>
            </w:r>
          </w:p>
        </w:tc>
        <w:tc>
          <w:tcPr>
            <w:tcW w:w="1095" w:type="dxa"/>
          </w:tcPr>
          <w:p w:rsidR="00F70451" w:rsidRPr="00D33563" w:rsidRDefault="00F70451" w:rsidP="001B0184">
            <w:pPr>
              <w:jc w:val="center"/>
              <w:rPr>
                <w:rFonts w:ascii="Times New Roman" w:hAnsi="Times New Roman" w:cs="Times New Roman"/>
                <w:i/>
                <w:lang w:val="en-US"/>
              </w:rPr>
            </w:pPr>
            <w:r w:rsidRPr="00677443">
              <w:t>39,8</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43,7</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16,6</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40,1</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44,2</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0,8</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1,1</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1,098</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40</w:t>
            </w:r>
          </w:p>
        </w:tc>
        <w:tc>
          <w:tcPr>
            <w:tcW w:w="1095" w:type="dxa"/>
          </w:tcPr>
          <w:p w:rsidR="00F70451" w:rsidRPr="00D33563" w:rsidRDefault="00F70451" w:rsidP="001B0184">
            <w:pPr>
              <w:jc w:val="center"/>
              <w:rPr>
                <w:rFonts w:ascii="Times New Roman" w:hAnsi="Times New Roman" w:cs="Times New Roman"/>
                <w:i/>
                <w:lang w:val="en-US"/>
              </w:rPr>
            </w:pPr>
            <w:r w:rsidRPr="00677443">
              <w:t>39,0</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41,4</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13,7</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39,7</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42,0</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1,8</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1,4</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1,062</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50</w:t>
            </w:r>
          </w:p>
        </w:tc>
        <w:tc>
          <w:tcPr>
            <w:tcW w:w="1095" w:type="dxa"/>
          </w:tcPr>
          <w:p w:rsidR="00F70451" w:rsidRPr="00D33563" w:rsidRDefault="00F70451" w:rsidP="001B0184">
            <w:pPr>
              <w:jc w:val="center"/>
              <w:rPr>
                <w:rFonts w:ascii="Times New Roman" w:hAnsi="Times New Roman" w:cs="Times New Roman"/>
                <w:i/>
                <w:lang w:val="en-US"/>
              </w:rPr>
            </w:pPr>
            <w:r w:rsidRPr="00677443">
              <w:t>38,9</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39,8</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11,3</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39,4</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41,0</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1,3</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3,0</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1,023</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60</w:t>
            </w:r>
          </w:p>
        </w:tc>
        <w:tc>
          <w:tcPr>
            <w:tcW w:w="1095" w:type="dxa"/>
          </w:tcPr>
          <w:p w:rsidR="00F70451" w:rsidRPr="00D33563" w:rsidRDefault="00F70451" w:rsidP="001B0184">
            <w:pPr>
              <w:jc w:val="center"/>
              <w:rPr>
                <w:rFonts w:ascii="Times New Roman" w:hAnsi="Times New Roman" w:cs="Times New Roman"/>
                <w:i/>
                <w:lang w:val="en-US"/>
              </w:rPr>
            </w:pPr>
            <w:r w:rsidRPr="00677443">
              <w:t>38,5</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39,5</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9,9</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39,0</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40,1</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1,3</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1,5</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1,026</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70</w:t>
            </w:r>
          </w:p>
        </w:tc>
        <w:tc>
          <w:tcPr>
            <w:tcW w:w="1095" w:type="dxa"/>
          </w:tcPr>
          <w:p w:rsidR="00F70451" w:rsidRPr="00D33563" w:rsidRDefault="00F70451" w:rsidP="001B0184">
            <w:pPr>
              <w:jc w:val="center"/>
              <w:rPr>
                <w:rFonts w:ascii="Times New Roman" w:hAnsi="Times New Roman" w:cs="Times New Roman"/>
                <w:i/>
                <w:lang w:val="en-US"/>
              </w:rPr>
            </w:pPr>
            <w:r w:rsidRPr="00677443">
              <w:t>38,4</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39,0</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9,6</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38,7</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39,9</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0,8</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2,3</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1,016</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80</w:t>
            </w:r>
          </w:p>
        </w:tc>
        <w:tc>
          <w:tcPr>
            <w:tcW w:w="1095" w:type="dxa"/>
          </w:tcPr>
          <w:p w:rsidR="00F70451" w:rsidRPr="00D33563" w:rsidRDefault="00F70451" w:rsidP="001B0184">
            <w:pPr>
              <w:jc w:val="center"/>
              <w:rPr>
                <w:rFonts w:ascii="Times New Roman" w:hAnsi="Times New Roman" w:cs="Times New Roman"/>
                <w:i/>
                <w:lang w:val="en-US"/>
              </w:rPr>
            </w:pPr>
            <w:r w:rsidRPr="00677443">
              <w:t>38,1</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38,9</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8,8</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38,4</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39,4</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0,8</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1,3</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1,021</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90</w:t>
            </w:r>
          </w:p>
        </w:tc>
        <w:tc>
          <w:tcPr>
            <w:tcW w:w="1095" w:type="dxa"/>
          </w:tcPr>
          <w:p w:rsidR="00F70451" w:rsidRPr="00D33563" w:rsidRDefault="00F70451" w:rsidP="001B0184">
            <w:pPr>
              <w:jc w:val="center"/>
              <w:rPr>
                <w:rFonts w:ascii="Times New Roman" w:hAnsi="Times New Roman" w:cs="Times New Roman"/>
                <w:i/>
                <w:lang w:val="en-US"/>
              </w:rPr>
            </w:pPr>
            <w:r w:rsidRPr="00677443">
              <w:t>38,1</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38,2</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8,9</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38,2</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39,4</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0,3</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3,1</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1,003</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100</w:t>
            </w:r>
          </w:p>
        </w:tc>
        <w:tc>
          <w:tcPr>
            <w:tcW w:w="1095" w:type="dxa"/>
          </w:tcPr>
          <w:p w:rsidR="00F70451" w:rsidRPr="00D33563" w:rsidRDefault="00F70451" w:rsidP="001B0184">
            <w:pPr>
              <w:jc w:val="center"/>
              <w:rPr>
                <w:rFonts w:ascii="Times New Roman" w:hAnsi="Times New Roman" w:cs="Times New Roman"/>
                <w:i/>
                <w:lang w:val="en-US"/>
              </w:rPr>
            </w:pPr>
            <w:r w:rsidRPr="00677443">
              <w:t>37,8</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38,4</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8,2</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37,9</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38,9</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0,3</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1,3</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1,016</w:t>
            </w:r>
          </w:p>
        </w:tc>
      </w:tr>
      <w:tr w:rsidR="00F70451" w:rsidRPr="0045585B" w:rsidTr="001B0184">
        <w:tc>
          <w:tcPr>
            <w:tcW w:w="1434" w:type="dxa"/>
          </w:tcPr>
          <w:p w:rsidR="00F70451" w:rsidRPr="0045585B" w:rsidRDefault="00F70451" w:rsidP="001B0184">
            <w:pPr>
              <w:jc w:val="center"/>
              <w:rPr>
                <w:rFonts w:ascii="Times New Roman" w:hAnsi="Times New Roman" w:cs="Times New Roman"/>
              </w:rPr>
            </w:pPr>
            <w:r>
              <w:rPr>
                <w:rFonts w:ascii="Times New Roman" w:hAnsi="Times New Roman" w:cs="Times New Roman"/>
              </w:rPr>
              <w:t>110</w:t>
            </w:r>
          </w:p>
        </w:tc>
        <w:tc>
          <w:tcPr>
            <w:tcW w:w="1095" w:type="dxa"/>
          </w:tcPr>
          <w:p w:rsidR="00F70451" w:rsidRPr="00D33563" w:rsidRDefault="00F70451" w:rsidP="001B0184">
            <w:pPr>
              <w:jc w:val="center"/>
              <w:rPr>
                <w:rFonts w:ascii="Times New Roman" w:hAnsi="Times New Roman" w:cs="Times New Roman"/>
                <w:i/>
                <w:lang w:val="en-US"/>
              </w:rPr>
            </w:pPr>
            <w:r w:rsidRPr="00677443">
              <w:t>37,9</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38,1</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7,9</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38,0</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39,0</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0,3</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2,4</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1,005</w:t>
            </w:r>
          </w:p>
        </w:tc>
      </w:tr>
      <w:tr w:rsidR="00F70451" w:rsidRPr="0045585B" w:rsidTr="001B0184">
        <w:tc>
          <w:tcPr>
            <w:tcW w:w="1434" w:type="dxa"/>
          </w:tcPr>
          <w:p w:rsidR="00F70451" w:rsidRDefault="00F70451" w:rsidP="001B0184">
            <w:pPr>
              <w:jc w:val="center"/>
              <w:rPr>
                <w:rFonts w:ascii="Times New Roman" w:hAnsi="Times New Roman" w:cs="Times New Roman"/>
              </w:rPr>
            </w:pPr>
            <w:r>
              <w:rPr>
                <w:rFonts w:ascii="Times New Roman" w:hAnsi="Times New Roman" w:cs="Times New Roman"/>
              </w:rPr>
              <w:t>120</w:t>
            </w:r>
          </w:p>
        </w:tc>
        <w:tc>
          <w:tcPr>
            <w:tcW w:w="1095" w:type="dxa"/>
          </w:tcPr>
          <w:p w:rsidR="00F70451" w:rsidRPr="00D33563" w:rsidRDefault="00F70451" w:rsidP="001B0184">
            <w:pPr>
              <w:jc w:val="center"/>
              <w:rPr>
                <w:rFonts w:ascii="Times New Roman" w:hAnsi="Times New Roman" w:cs="Times New Roman"/>
                <w:i/>
                <w:lang w:val="en-US"/>
              </w:rPr>
            </w:pPr>
            <w:r w:rsidRPr="00677443">
              <w:t>38,0</w:t>
            </w:r>
          </w:p>
        </w:tc>
        <w:tc>
          <w:tcPr>
            <w:tcW w:w="1095" w:type="dxa"/>
            <w:vAlign w:val="bottom"/>
          </w:tcPr>
          <w:p w:rsidR="00F70451" w:rsidRPr="00D33563" w:rsidRDefault="00F70451" w:rsidP="001B0184">
            <w:pPr>
              <w:jc w:val="center"/>
              <w:rPr>
                <w:rFonts w:ascii="Times New Roman" w:hAnsi="Times New Roman" w:cs="Times New Roman"/>
                <w:i/>
                <w:lang w:val="en-US"/>
              </w:rPr>
            </w:pPr>
            <w:r w:rsidRPr="00D33563">
              <w:rPr>
                <w:rFonts w:ascii="Times New Roman" w:eastAsia="Times New Roman" w:hAnsi="Times New Roman" w:cs="Times New Roman"/>
                <w:color w:val="000000"/>
                <w:lang w:eastAsia="ru-RU"/>
              </w:rPr>
              <w:t>38,0</w:t>
            </w:r>
          </w:p>
        </w:tc>
        <w:tc>
          <w:tcPr>
            <w:tcW w:w="1080" w:type="dxa"/>
            <w:vAlign w:val="bottom"/>
          </w:tcPr>
          <w:p w:rsidR="00F70451" w:rsidRDefault="00F70451" w:rsidP="001B0184">
            <w:pPr>
              <w:jc w:val="center"/>
              <w:rPr>
                <w:rFonts w:ascii="Times New Roman" w:hAnsi="Times New Roman" w:cs="Times New Roman"/>
              </w:rPr>
            </w:pPr>
            <w:r w:rsidRPr="000208B8">
              <w:rPr>
                <w:rFonts w:ascii="Times New Roman" w:eastAsia="Times New Roman" w:hAnsi="Times New Roman" w:cs="Times New Roman"/>
                <w:color w:val="000000"/>
                <w:sz w:val="24"/>
                <w:szCs w:val="24"/>
              </w:rPr>
              <w:t>3,6</w:t>
            </w:r>
          </w:p>
        </w:tc>
        <w:tc>
          <w:tcPr>
            <w:tcW w:w="1452"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38,1</w:t>
            </w:r>
          </w:p>
        </w:tc>
        <w:tc>
          <w:tcPr>
            <w:tcW w:w="686"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38,2</w:t>
            </w:r>
          </w:p>
        </w:tc>
        <w:tc>
          <w:tcPr>
            <w:tcW w:w="650"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0,3</w:t>
            </w:r>
          </w:p>
        </w:tc>
        <w:tc>
          <w:tcPr>
            <w:tcW w:w="725"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0,5</w:t>
            </w:r>
          </w:p>
        </w:tc>
        <w:tc>
          <w:tcPr>
            <w:tcW w:w="1127" w:type="dxa"/>
            <w:vAlign w:val="center"/>
          </w:tcPr>
          <w:p w:rsidR="00F70451" w:rsidRPr="00F16799" w:rsidRDefault="00F70451" w:rsidP="001B0184">
            <w:pPr>
              <w:jc w:val="center"/>
              <w:rPr>
                <w:rFonts w:ascii="Times New Roman" w:hAnsi="Times New Roman" w:cs="Times New Roman"/>
              </w:rPr>
            </w:pPr>
            <w:r w:rsidRPr="00F16799">
              <w:rPr>
                <w:rFonts w:ascii="Times New Roman" w:hAnsi="Times New Roman" w:cs="Times New Roman"/>
                <w:color w:val="000000"/>
              </w:rPr>
              <w:t>1,000</w:t>
            </w:r>
          </w:p>
        </w:tc>
      </w:tr>
    </w:tbl>
    <w:p w:rsidR="00F70451" w:rsidRDefault="00F70451" w:rsidP="00F70451">
      <w:pPr>
        <w:spacing w:after="0" w:line="360" w:lineRule="auto"/>
        <w:ind w:firstLine="851"/>
        <w:jc w:val="center"/>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p>
    <w:p w:rsidR="00F70451" w:rsidRDefault="00F70451" w:rsidP="00F704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4 – Геометрические параметры образца с </w:t>
      </w:r>
      <w:r>
        <w:rPr>
          <w:rFonts w:ascii="Times New Roman" w:hAnsi="Times New Roman" w:cs="Times New Roman"/>
          <w:sz w:val="28"/>
          <w:szCs w:val="28"/>
          <w:lang w:val="en-US"/>
        </w:rPr>
        <w:t>D</w:t>
      </w:r>
      <w:r w:rsidRPr="00F16799">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=7</w:t>
      </w:r>
    </w:p>
    <w:p w:rsidR="00F70451" w:rsidRPr="006D739C" w:rsidRDefault="00F70451" w:rsidP="00F704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Table 3 – </w:t>
      </w:r>
      <w:r w:rsidRPr="006D739C">
        <w:rPr>
          <w:rFonts w:ascii="Times New Roman" w:hAnsi="Times New Roman" w:cs="Times New Roman"/>
          <w:sz w:val="28"/>
          <w:szCs w:val="28"/>
          <w:lang w:val="en-US"/>
        </w:rPr>
        <w:t>Geometric paramete</w:t>
      </w:r>
      <w:r>
        <w:rPr>
          <w:rFonts w:ascii="Times New Roman" w:hAnsi="Times New Roman" w:cs="Times New Roman"/>
          <w:sz w:val="28"/>
          <w:szCs w:val="28"/>
          <w:lang w:val="en-US"/>
        </w:rPr>
        <w:t>rs of the sample with D / S = 7</w:t>
      </w:r>
    </w:p>
    <w:tbl>
      <w:tblPr>
        <w:tblStyle w:val="aa"/>
        <w:tblW w:w="0" w:type="auto"/>
        <w:tblLayout w:type="fixed"/>
        <w:tblLook w:val="04A0" w:firstRow="1" w:lastRow="0" w:firstColumn="1" w:lastColumn="0" w:noHBand="0" w:noVBand="1"/>
      </w:tblPr>
      <w:tblGrid>
        <w:gridCol w:w="1434"/>
        <w:gridCol w:w="1095"/>
        <w:gridCol w:w="1095"/>
        <w:gridCol w:w="1080"/>
        <w:gridCol w:w="1452"/>
        <w:gridCol w:w="686"/>
        <w:gridCol w:w="650"/>
        <w:gridCol w:w="725"/>
        <w:gridCol w:w="1127"/>
      </w:tblGrid>
      <w:tr w:rsidR="00F70451" w:rsidRPr="0045585B" w:rsidTr="001B0184">
        <w:tc>
          <w:tcPr>
            <w:tcW w:w="1434" w:type="dxa"/>
            <w:vMerge w:val="restart"/>
          </w:tcPr>
          <w:p w:rsidR="00F70451" w:rsidRPr="0045585B" w:rsidRDefault="00F70451" w:rsidP="001B0184">
            <w:pPr>
              <w:jc w:val="center"/>
              <w:rPr>
                <w:rFonts w:ascii="Times New Roman" w:hAnsi="Times New Roman" w:cs="Times New Roman"/>
              </w:rPr>
            </w:pPr>
            <w:r>
              <w:rPr>
                <w:rFonts w:ascii="Times New Roman" w:hAnsi="Times New Roman" w:cs="Times New Roman"/>
              </w:rPr>
              <w:t>Длина очага деформации, мм</w:t>
            </w:r>
          </w:p>
        </w:tc>
        <w:tc>
          <w:tcPr>
            <w:tcW w:w="3270" w:type="dxa"/>
            <w:gridSpan w:val="3"/>
          </w:tcPr>
          <w:p w:rsidR="00F70451" w:rsidRPr="0045585B" w:rsidRDefault="00F70451" w:rsidP="001B0184">
            <w:pPr>
              <w:jc w:val="center"/>
              <w:rPr>
                <w:rFonts w:ascii="Times New Roman" w:hAnsi="Times New Roman" w:cs="Times New Roman"/>
              </w:rPr>
            </w:pPr>
            <w:r>
              <w:rPr>
                <w:rFonts w:ascii="Times New Roman" w:hAnsi="Times New Roman" w:cs="Times New Roman"/>
              </w:rPr>
              <w:t>Измеренные значения по образцу, мм</w:t>
            </w:r>
          </w:p>
        </w:tc>
        <w:tc>
          <w:tcPr>
            <w:tcW w:w="2138" w:type="dxa"/>
            <w:gridSpan w:val="2"/>
          </w:tcPr>
          <w:p w:rsidR="00F70451" w:rsidRPr="00D33563" w:rsidRDefault="00F70451" w:rsidP="001B0184">
            <w:pPr>
              <w:jc w:val="center"/>
              <w:rPr>
                <w:rFonts w:ascii="Times New Roman" w:hAnsi="Times New Roman" w:cs="Times New Roman"/>
              </w:rPr>
            </w:pPr>
            <w:r>
              <w:rPr>
                <w:rFonts w:ascii="Times New Roman" w:hAnsi="Times New Roman" w:cs="Times New Roman"/>
              </w:rPr>
              <w:t>Рассчитанные значения, мм</w:t>
            </w:r>
          </w:p>
        </w:tc>
        <w:tc>
          <w:tcPr>
            <w:tcW w:w="1375" w:type="dxa"/>
            <w:gridSpan w:val="2"/>
          </w:tcPr>
          <w:p w:rsidR="00F70451" w:rsidRPr="00D33563" w:rsidRDefault="00F70451" w:rsidP="001B0184">
            <w:pPr>
              <w:jc w:val="center"/>
              <w:rPr>
                <w:rFonts w:ascii="Times New Roman" w:hAnsi="Times New Roman" w:cs="Times New Roman"/>
              </w:rPr>
            </w:pPr>
            <w:r>
              <w:rPr>
                <w:rFonts w:ascii="Times New Roman" w:hAnsi="Times New Roman" w:cs="Times New Roman"/>
              </w:rPr>
              <w:t>Разница в %</w:t>
            </w:r>
          </w:p>
        </w:tc>
        <w:tc>
          <w:tcPr>
            <w:tcW w:w="1127" w:type="dxa"/>
          </w:tcPr>
          <w:p w:rsidR="00F70451" w:rsidRPr="00D33563" w:rsidRDefault="00F70451" w:rsidP="001B0184">
            <w:pPr>
              <w:jc w:val="center"/>
              <w:rPr>
                <w:rFonts w:ascii="Times New Roman" w:hAnsi="Times New Roman" w:cs="Times New Roman"/>
              </w:rPr>
            </w:pPr>
            <w:r>
              <w:rPr>
                <w:rFonts w:ascii="Times New Roman" w:hAnsi="Times New Roman" w:cs="Times New Roman"/>
              </w:rPr>
              <w:t>Овальность</w:t>
            </w:r>
          </w:p>
        </w:tc>
      </w:tr>
      <w:tr w:rsidR="00F70451" w:rsidRPr="0045585B" w:rsidTr="001B0184">
        <w:tc>
          <w:tcPr>
            <w:tcW w:w="1434" w:type="dxa"/>
            <w:vMerge/>
          </w:tcPr>
          <w:p w:rsidR="00F70451" w:rsidRPr="0045585B" w:rsidRDefault="00F70451" w:rsidP="001B0184">
            <w:pPr>
              <w:jc w:val="center"/>
              <w:rPr>
                <w:rFonts w:ascii="Times New Roman" w:hAnsi="Times New Roman" w:cs="Times New Roman"/>
              </w:rPr>
            </w:pPr>
          </w:p>
        </w:tc>
        <w:tc>
          <w:tcPr>
            <w:tcW w:w="1095" w:type="dxa"/>
          </w:tcPr>
          <w:p w:rsidR="00F70451" w:rsidRDefault="00F70451" w:rsidP="001B0184">
            <w:pPr>
              <w:jc w:val="center"/>
              <w:rPr>
                <w:rFonts w:ascii="Times New Roman" w:hAnsi="Times New Roman" w:cs="Times New Roman"/>
                <w:i/>
                <w:lang w:val="en-US"/>
              </w:rPr>
            </w:pPr>
            <w:r>
              <w:rPr>
                <w:rFonts w:ascii="Times New Roman" w:hAnsi="Times New Roman" w:cs="Times New Roman"/>
                <w:i/>
                <w:lang w:val="en-US"/>
              </w:rPr>
              <w:t>r</w:t>
            </w:r>
          </w:p>
          <w:p w:rsidR="00F70451" w:rsidRPr="009826D5" w:rsidRDefault="00F70451" w:rsidP="001B0184">
            <w:pPr>
              <w:jc w:val="center"/>
              <w:rPr>
                <w:rFonts w:ascii="Times New Roman" w:hAnsi="Times New Roman" w:cs="Times New Roman"/>
              </w:rPr>
            </w:pPr>
            <w:r w:rsidRPr="009826D5">
              <w:rPr>
                <w:rFonts w:ascii="Times New Roman" w:hAnsi="Times New Roman" w:cs="Times New Roman"/>
                <w:lang w:val="en-US"/>
              </w:rPr>
              <w:t>(</w:t>
            </w:r>
            <w:r>
              <w:rPr>
                <w:rFonts w:ascii="Times New Roman" w:hAnsi="Times New Roman" w:cs="Times New Roman"/>
              </w:rPr>
              <w:t>образец)</w:t>
            </w:r>
          </w:p>
        </w:tc>
        <w:tc>
          <w:tcPr>
            <w:tcW w:w="1095" w:type="dxa"/>
          </w:tcPr>
          <w:p w:rsidR="00F70451" w:rsidRDefault="00F70451" w:rsidP="001B0184">
            <w:pPr>
              <w:jc w:val="center"/>
              <w:rPr>
                <w:rFonts w:ascii="Times New Roman" w:hAnsi="Times New Roman" w:cs="Times New Roman"/>
                <w:i/>
                <w:lang w:val="en-US"/>
              </w:rPr>
            </w:pPr>
            <w:r w:rsidRPr="00D33563">
              <w:rPr>
                <w:rFonts w:ascii="Times New Roman" w:hAnsi="Times New Roman" w:cs="Times New Roman"/>
                <w:i/>
                <w:lang w:val="en-US"/>
              </w:rPr>
              <w:t>R</w:t>
            </w:r>
          </w:p>
          <w:p w:rsidR="00F70451" w:rsidRPr="00D33563" w:rsidRDefault="00F70451" w:rsidP="001B0184">
            <w:pPr>
              <w:jc w:val="center"/>
              <w:rPr>
                <w:rFonts w:ascii="Times New Roman" w:hAnsi="Times New Roman" w:cs="Times New Roman"/>
                <w:i/>
                <w:lang w:val="en-US"/>
              </w:rPr>
            </w:pPr>
            <w:r w:rsidRPr="009826D5">
              <w:rPr>
                <w:rFonts w:ascii="Times New Roman" w:hAnsi="Times New Roman" w:cs="Times New Roman"/>
                <w:lang w:val="en-US"/>
              </w:rPr>
              <w:t>(</w:t>
            </w:r>
            <w:r>
              <w:rPr>
                <w:rFonts w:ascii="Times New Roman" w:hAnsi="Times New Roman" w:cs="Times New Roman"/>
              </w:rPr>
              <w:t>образец)</w:t>
            </w:r>
          </w:p>
        </w:tc>
        <w:tc>
          <w:tcPr>
            <w:tcW w:w="1080" w:type="dxa"/>
          </w:tcPr>
          <w:p w:rsidR="00F70451" w:rsidRPr="00D33563" w:rsidRDefault="00F70451" w:rsidP="001B0184">
            <w:pPr>
              <w:jc w:val="center"/>
              <w:rPr>
                <w:rFonts w:ascii="Times New Roman" w:hAnsi="Times New Roman" w:cs="Times New Roman"/>
                <w:lang w:val="en-US"/>
              </w:rPr>
            </w:pPr>
            <w:r>
              <w:rPr>
                <w:rFonts w:ascii="Times New Roman" w:hAnsi="Times New Roman" w:cs="Times New Roman"/>
              </w:rPr>
              <w:t xml:space="preserve">Ширина входного участка </w:t>
            </w:r>
            <w:r>
              <w:rPr>
                <w:rFonts w:ascii="Times New Roman" w:hAnsi="Times New Roman" w:cs="Times New Roman"/>
                <w:lang w:val="en-US"/>
              </w:rPr>
              <w:t>b</w:t>
            </w:r>
          </w:p>
        </w:tc>
        <w:tc>
          <w:tcPr>
            <w:tcW w:w="1452" w:type="dxa"/>
          </w:tcPr>
          <w:p w:rsidR="00F70451" w:rsidRDefault="00F70451" w:rsidP="001B0184">
            <w:pPr>
              <w:jc w:val="center"/>
              <w:rPr>
                <w:rFonts w:ascii="Times New Roman" w:hAnsi="Times New Roman" w:cs="Times New Roman"/>
                <w:i/>
                <w:lang w:val="en-US"/>
              </w:rPr>
            </w:pPr>
            <w:r>
              <w:rPr>
                <w:rFonts w:ascii="Times New Roman" w:hAnsi="Times New Roman" w:cs="Times New Roman"/>
                <w:i/>
                <w:lang w:val="en-US"/>
              </w:rPr>
              <w:t>r</w:t>
            </w:r>
          </w:p>
          <w:p w:rsidR="00F70451" w:rsidRPr="0045585B" w:rsidRDefault="00F70451" w:rsidP="001B0184">
            <w:pPr>
              <w:jc w:val="center"/>
              <w:rPr>
                <w:rFonts w:ascii="Times New Roman" w:hAnsi="Times New Roman" w:cs="Times New Roman"/>
              </w:rPr>
            </w:pPr>
            <w:r w:rsidRPr="009826D5">
              <w:rPr>
                <w:rFonts w:ascii="Times New Roman" w:hAnsi="Times New Roman" w:cs="Times New Roman"/>
                <w:lang w:val="en-US"/>
              </w:rPr>
              <w:t>(</w:t>
            </w:r>
            <w:r>
              <w:rPr>
                <w:rFonts w:ascii="Times New Roman" w:hAnsi="Times New Roman" w:cs="Times New Roman"/>
              </w:rPr>
              <w:t>очаг деформации)</w:t>
            </w:r>
          </w:p>
        </w:tc>
        <w:tc>
          <w:tcPr>
            <w:tcW w:w="686" w:type="dxa"/>
          </w:tcPr>
          <w:p w:rsidR="00F70451" w:rsidRPr="00D33563" w:rsidRDefault="00F70451" w:rsidP="001B0184">
            <w:pPr>
              <w:jc w:val="center"/>
              <w:rPr>
                <w:rFonts w:ascii="Times New Roman" w:hAnsi="Times New Roman" w:cs="Times New Roman"/>
                <w:vertAlign w:val="subscript"/>
                <w:lang w:val="en-US"/>
              </w:rPr>
            </w:pPr>
            <w:r w:rsidRPr="00D33563">
              <w:rPr>
                <w:rFonts w:ascii="Times New Roman" w:hAnsi="Times New Roman" w:cs="Times New Roman"/>
                <w:i/>
                <w:lang w:val="en-US"/>
              </w:rPr>
              <w:t>R</w:t>
            </w:r>
            <w:r>
              <w:rPr>
                <w:rFonts w:ascii="Times New Roman" w:hAnsi="Times New Roman" w:cs="Times New Roman"/>
                <w:i/>
                <w:vertAlign w:val="subscript"/>
                <w:lang w:val="en-US"/>
              </w:rPr>
              <w:t>b</w:t>
            </w:r>
          </w:p>
        </w:tc>
        <w:tc>
          <w:tcPr>
            <w:tcW w:w="650" w:type="dxa"/>
          </w:tcPr>
          <w:p w:rsidR="00F70451" w:rsidRPr="00F16799" w:rsidRDefault="00F70451" w:rsidP="001B0184">
            <w:pPr>
              <w:jc w:val="center"/>
              <w:rPr>
                <w:rFonts w:ascii="Times New Roman" w:hAnsi="Times New Roman" w:cs="Times New Roman"/>
                <w:i/>
                <w:lang w:val="en-US"/>
              </w:rPr>
            </w:pPr>
            <w:r w:rsidRPr="00F16799">
              <w:rPr>
                <w:rFonts w:ascii="Georgia" w:hAnsi="Georgia" w:cs="Times New Roman"/>
                <w:i/>
              </w:rPr>
              <w:t>Δ</w:t>
            </w:r>
            <w:r w:rsidRPr="00F16799">
              <w:rPr>
                <w:rFonts w:ascii="Times New Roman" w:hAnsi="Times New Roman" w:cs="Times New Roman"/>
                <w:i/>
                <w:lang w:val="en-US"/>
              </w:rPr>
              <w:t>r</w:t>
            </w:r>
          </w:p>
        </w:tc>
        <w:tc>
          <w:tcPr>
            <w:tcW w:w="725" w:type="dxa"/>
          </w:tcPr>
          <w:p w:rsidR="00F70451" w:rsidRPr="00F16799" w:rsidRDefault="00F70451" w:rsidP="001B0184">
            <w:pPr>
              <w:jc w:val="center"/>
              <w:rPr>
                <w:rFonts w:ascii="Times New Roman" w:hAnsi="Times New Roman" w:cs="Times New Roman"/>
                <w:i/>
                <w:lang w:val="en-US"/>
              </w:rPr>
            </w:pPr>
            <w:r w:rsidRPr="00F16799">
              <w:rPr>
                <w:rFonts w:ascii="Georgia" w:hAnsi="Georgia" w:cs="Times New Roman"/>
                <w:i/>
              </w:rPr>
              <w:t>Δ</w:t>
            </w:r>
            <w:r w:rsidRPr="00F16799">
              <w:rPr>
                <w:rFonts w:ascii="Times New Roman" w:hAnsi="Times New Roman" w:cs="Times New Roman"/>
                <w:i/>
                <w:lang w:val="en-US"/>
              </w:rPr>
              <w:t>R</w:t>
            </w:r>
          </w:p>
        </w:tc>
        <w:tc>
          <w:tcPr>
            <w:tcW w:w="1127" w:type="dxa"/>
          </w:tcPr>
          <w:p w:rsidR="00F70451" w:rsidRPr="0045585B" w:rsidRDefault="00F70451" w:rsidP="001B0184">
            <w:pPr>
              <w:jc w:val="center"/>
              <w:rPr>
                <w:rFonts w:ascii="Times New Roman" w:hAnsi="Times New Roman" w:cs="Times New Roman"/>
              </w:rPr>
            </w:pPr>
            <w:r>
              <w:rPr>
                <w:rFonts w:ascii="Georgia" w:hAnsi="Georgia" w:cs="Times New Roman"/>
              </w:rPr>
              <w:t>ξ</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0</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45,4</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45,4</w:t>
            </w:r>
          </w:p>
        </w:tc>
        <w:tc>
          <w:tcPr>
            <w:tcW w:w="1080" w:type="dxa"/>
          </w:tcPr>
          <w:p w:rsidR="00F70451" w:rsidRPr="00E13060" w:rsidRDefault="00F70451" w:rsidP="001B0184">
            <w:pPr>
              <w:jc w:val="center"/>
              <w:rPr>
                <w:rFonts w:ascii="Times New Roman" w:hAnsi="Times New Roman" w:cs="Times New Roman"/>
              </w:rPr>
            </w:pPr>
            <w:r w:rsidRPr="009F1407">
              <w:t>0</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45,4</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45,4</w:t>
            </w:r>
          </w:p>
        </w:tc>
        <w:tc>
          <w:tcPr>
            <w:tcW w:w="650" w:type="dxa"/>
            <w:vAlign w:val="bottom"/>
          </w:tcPr>
          <w:p w:rsidR="00F70451" w:rsidRPr="00221BBF" w:rsidRDefault="00F70451" w:rsidP="001B0184">
            <w:pPr>
              <w:jc w:val="center"/>
              <w:rPr>
                <w:rFonts w:ascii="Times New Roman" w:hAnsi="Times New Roman" w:cs="Times New Roman"/>
                <w:lang w:val="en-US"/>
              </w:rPr>
            </w:pPr>
            <w:r>
              <w:rPr>
                <w:rFonts w:ascii="Calibri" w:hAnsi="Calibri" w:cs="Calibri"/>
                <w:color w:val="000000"/>
              </w:rPr>
              <w:t>0</w:t>
            </w:r>
            <w:r>
              <w:rPr>
                <w:rFonts w:ascii="Calibri" w:hAnsi="Calibri" w:cs="Calibri"/>
                <w:color w:val="000000"/>
                <w:lang w:val="en-US"/>
              </w:rPr>
              <w:t>,0</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0,0</w:t>
            </w:r>
          </w:p>
        </w:tc>
        <w:tc>
          <w:tcPr>
            <w:tcW w:w="1127" w:type="dxa"/>
          </w:tcPr>
          <w:p w:rsidR="00F70451" w:rsidRPr="00E13060" w:rsidRDefault="00F70451" w:rsidP="001B0184">
            <w:pPr>
              <w:jc w:val="center"/>
              <w:rPr>
                <w:rFonts w:ascii="Times New Roman" w:hAnsi="Times New Roman" w:cs="Times New Roman"/>
              </w:rPr>
            </w:pPr>
            <w:r w:rsidRPr="00A54D86">
              <w:t>1,000</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24</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42,9</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44,5</w:t>
            </w:r>
          </w:p>
        </w:tc>
        <w:tc>
          <w:tcPr>
            <w:tcW w:w="1080" w:type="dxa"/>
          </w:tcPr>
          <w:p w:rsidR="00F70451" w:rsidRPr="00E13060" w:rsidRDefault="00F70451" w:rsidP="001B0184">
            <w:pPr>
              <w:jc w:val="center"/>
              <w:rPr>
                <w:rFonts w:ascii="Times New Roman" w:hAnsi="Times New Roman" w:cs="Times New Roman"/>
              </w:rPr>
            </w:pPr>
            <w:r w:rsidRPr="009F1407">
              <w:t>15,4</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43,4</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46,5</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1,2</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4,4</w:t>
            </w:r>
          </w:p>
        </w:tc>
        <w:tc>
          <w:tcPr>
            <w:tcW w:w="1127" w:type="dxa"/>
          </w:tcPr>
          <w:p w:rsidR="00F70451" w:rsidRPr="00E13060" w:rsidRDefault="00F70451" w:rsidP="001B0184">
            <w:pPr>
              <w:jc w:val="center"/>
              <w:rPr>
                <w:rFonts w:ascii="Times New Roman" w:hAnsi="Times New Roman" w:cs="Times New Roman"/>
              </w:rPr>
            </w:pPr>
            <w:r w:rsidRPr="00A54D86">
              <w:t>1,037</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48</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40,5</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43,4</w:t>
            </w:r>
          </w:p>
        </w:tc>
        <w:tc>
          <w:tcPr>
            <w:tcW w:w="1080" w:type="dxa"/>
          </w:tcPr>
          <w:p w:rsidR="00F70451" w:rsidRPr="00E13060" w:rsidRDefault="00F70451" w:rsidP="001B0184">
            <w:pPr>
              <w:jc w:val="center"/>
              <w:rPr>
                <w:rFonts w:ascii="Times New Roman" w:hAnsi="Times New Roman" w:cs="Times New Roman"/>
              </w:rPr>
            </w:pPr>
            <w:r w:rsidRPr="009F1407">
              <w:t>17</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41,4</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45,0</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2,3</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3,8</w:t>
            </w:r>
          </w:p>
        </w:tc>
        <w:tc>
          <w:tcPr>
            <w:tcW w:w="1127" w:type="dxa"/>
          </w:tcPr>
          <w:p w:rsidR="00F70451" w:rsidRPr="00E13060" w:rsidRDefault="00F70451" w:rsidP="001B0184">
            <w:pPr>
              <w:jc w:val="center"/>
              <w:rPr>
                <w:rFonts w:ascii="Times New Roman" w:hAnsi="Times New Roman" w:cs="Times New Roman"/>
              </w:rPr>
            </w:pPr>
            <w:r w:rsidRPr="00A54D86">
              <w:t>1,072</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72</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38,5</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41,3</w:t>
            </w:r>
          </w:p>
        </w:tc>
        <w:tc>
          <w:tcPr>
            <w:tcW w:w="1080" w:type="dxa"/>
          </w:tcPr>
          <w:p w:rsidR="00F70451" w:rsidRPr="00E13060" w:rsidRDefault="00F70451" w:rsidP="001B0184">
            <w:pPr>
              <w:jc w:val="center"/>
              <w:rPr>
                <w:rFonts w:ascii="Times New Roman" w:hAnsi="Times New Roman" w:cs="Times New Roman"/>
              </w:rPr>
            </w:pPr>
            <w:r w:rsidRPr="009F1407">
              <w:t>18</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39,5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43,8</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2,5</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6,1</w:t>
            </w:r>
          </w:p>
        </w:tc>
        <w:tc>
          <w:tcPr>
            <w:tcW w:w="1127" w:type="dxa"/>
          </w:tcPr>
          <w:p w:rsidR="00F70451" w:rsidRPr="00E13060" w:rsidRDefault="00F70451" w:rsidP="001B0184">
            <w:pPr>
              <w:jc w:val="center"/>
              <w:rPr>
                <w:rFonts w:ascii="Times New Roman" w:hAnsi="Times New Roman" w:cs="Times New Roman"/>
              </w:rPr>
            </w:pPr>
            <w:r w:rsidRPr="00A54D86">
              <w:t>1,073</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96</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36,5</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39,3</w:t>
            </w:r>
          </w:p>
        </w:tc>
        <w:tc>
          <w:tcPr>
            <w:tcW w:w="1080" w:type="dxa"/>
          </w:tcPr>
          <w:p w:rsidR="00F70451" w:rsidRPr="00E13060" w:rsidRDefault="00F70451" w:rsidP="001B0184">
            <w:pPr>
              <w:jc w:val="center"/>
              <w:rPr>
                <w:rFonts w:ascii="Times New Roman" w:hAnsi="Times New Roman" w:cs="Times New Roman"/>
              </w:rPr>
            </w:pPr>
            <w:r w:rsidRPr="009F1407">
              <w:t>17,7</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37,6</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41,8</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2,9</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6,5</w:t>
            </w:r>
          </w:p>
        </w:tc>
        <w:tc>
          <w:tcPr>
            <w:tcW w:w="1127" w:type="dxa"/>
          </w:tcPr>
          <w:p w:rsidR="00F70451" w:rsidRPr="00E13060" w:rsidRDefault="00F70451" w:rsidP="001B0184">
            <w:pPr>
              <w:jc w:val="center"/>
              <w:rPr>
                <w:rFonts w:ascii="Times New Roman" w:hAnsi="Times New Roman" w:cs="Times New Roman"/>
              </w:rPr>
            </w:pPr>
            <w:r w:rsidRPr="00A54D86">
              <w:t>1,077</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120</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34,8</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37,5</w:t>
            </w:r>
          </w:p>
        </w:tc>
        <w:tc>
          <w:tcPr>
            <w:tcW w:w="1080" w:type="dxa"/>
          </w:tcPr>
          <w:p w:rsidR="00F70451" w:rsidRPr="00E13060" w:rsidRDefault="00F70451" w:rsidP="001B0184">
            <w:pPr>
              <w:jc w:val="center"/>
              <w:rPr>
                <w:rFonts w:ascii="Times New Roman" w:hAnsi="Times New Roman" w:cs="Times New Roman"/>
              </w:rPr>
            </w:pPr>
            <w:r w:rsidRPr="009F1407">
              <w:t>15,9</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35,7</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39,3</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2,5</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4,8</w:t>
            </w:r>
          </w:p>
        </w:tc>
        <w:tc>
          <w:tcPr>
            <w:tcW w:w="1127" w:type="dxa"/>
          </w:tcPr>
          <w:p w:rsidR="00F70451" w:rsidRPr="00E13060" w:rsidRDefault="00F70451" w:rsidP="001B0184">
            <w:pPr>
              <w:jc w:val="center"/>
              <w:rPr>
                <w:rFonts w:ascii="Times New Roman" w:hAnsi="Times New Roman" w:cs="Times New Roman"/>
              </w:rPr>
            </w:pPr>
            <w:r w:rsidRPr="00A54D86">
              <w:t>1,078</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144</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33,6</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35,7</w:t>
            </w:r>
          </w:p>
        </w:tc>
        <w:tc>
          <w:tcPr>
            <w:tcW w:w="1080" w:type="dxa"/>
          </w:tcPr>
          <w:p w:rsidR="00F70451" w:rsidRPr="00E13060" w:rsidRDefault="00F70451" w:rsidP="001B0184">
            <w:pPr>
              <w:jc w:val="center"/>
              <w:rPr>
                <w:rFonts w:ascii="Times New Roman" w:hAnsi="Times New Roman" w:cs="Times New Roman"/>
              </w:rPr>
            </w:pPr>
            <w:r w:rsidRPr="009F1407">
              <w:t>12,7</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33,8</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36,5</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0,6</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2,4</w:t>
            </w:r>
          </w:p>
        </w:tc>
        <w:tc>
          <w:tcPr>
            <w:tcW w:w="1127" w:type="dxa"/>
          </w:tcPr>
          <w:p w:rsidR="00F70451" w:rsidRPr="00E13060" w:rsidRDefault="00F70451" w:rsidP="001B0184">
            <w:pPr>
              <w:jc w:val="center"/>
              <w:rPr>
                <w:rFonts w:ascii="Times New Roman" w:hAnsi="Times New Roman" w:cs="Times New Roman"/>
              </w:rPr>
            </w:pPr>
            <w:r w:rsidRPr="00A54D86">
              <w:t>1,063</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168</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33,3</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34,5</w:t>
            </w:r>
          </w:p>
        </w:tc>
        <w:tc>
          <w:tcPr>
            <w:tcW w:w="1080" w:type="dxa"/>
          </w:tcPr>
          <w:p w:rsidR="00F70451" w:rsidRPr="00E13060" w:rsidRDefault="00F70451" w:rsidP="001B0184">
            <w:pPr>
              <w:jc w:val="center"/>
              <w:rPr>
                <w:rFonts w:ascii="Times New Roman" w:hAnsi="Times New Roman" w:cs="Times New Roman"/>
              </w:rPr>
            </w:pPr>
            <w:r w:rsidRPr="009F1407">
              <w:t>10</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32,5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35,1</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2,5</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1,9</w:t>
            </w:r>
          </w:p>
        </w:tc>
        <w:tc>
          <w:tcPr>
            <w:tcW w:w="1127" w:type="dxa"/>
          </w:tcPr>
          <w:p w:rsidR="00F70451" w:rsidRPr="00E13060" w:rsidRDefault="00F70451" w:rsidP="001B0184">
            <w:pPr>
              <w:jc w:val="center"/>
              <w:rPr>
                <w:rFonts w:ascii="Times New Roman" w:hAnsi="Times New Roman" w:cs="Times New Roman"/>
              </w:rPr>
            </w:pPr>
            <w:r w:rsidRPr="00A54D86">
              <w:t>1,036</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192</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33,1</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34</w:t>
            </w:r>
          </w:p>
        </w:tc>
        <w:tc>
          <w:tcPr>
            <w:tcW w:w="1080" w:type="dxa"/>
          </w:tcPr>
          <w:p w:rsidR="00F70451" w:rsidRPr="00E13060" w:rsidRDefault="00F70451" w:rsidP="001B0184">
            <w:pPr>
              <w:jc w:val="center"/>
              <w:rPr>
                <w:rFonts w:ascii="Times New Roman" w:hAnsi="Times New Roman" w:cs="Times New Roman"/>
              </w:rPr>
            </w:pPr>
            <w:r w:rsidRPr="009F1407">
              <w:t>12,3</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32,5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35,9</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1,9</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5,6</w:t>
            </w:r>
          </w:p>
        </w:tc>
        <w:tc>
          <w:tcPr>
            <w:tcW w:w="1127" w:type="dxa"/>
          </w:tcPr>
          <w:p w:rsidR="00F70451" w:rsidRPr="00E13060" w:rsidRDefault="00F70451" w:rsidP="001B0184">
            <w:pPr>
              <w:jc w:val="center"/>
              <w:rPr>
                <w:rFonts w:ascii="Times New Roman" w:hAnsi="Times New Roman" w:cs="Times New Roman"/>
              </w:rPr>
            </w:pPr>
            <w:r w:rsidRPr="00A54D86">
              <w:t>1,027</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216</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32,9</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33,8</w:t>
            </w:r>
          </w:p>
        </w:tc>
        <w:tc>
          <w:tcPr>
            <w:tcW w:w="1080" w:type="dxa"/>
          </w:tcPr>
          <w:p w:rsidR="00F70451" w:rsidRPr="00E13060" w:rsidRDefault="00F70451" w:rsidP="001B0184">
            <w:pPr>
              <w:jc w:val="center"/>
              <w:rPr>
                <w:rFonts w:ascii="Times New Roman" w:hAnsi="Times New Roman" w:cs="Times New Roman"/>
              </w:rPr>
            </w:pPr>
            <w:r w:rsidRPr="009F1407">
              <w:t>13,5</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32,5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36,3</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1,3</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7,4</w:t>
            </w:r>
          </w:p>
        </w:tc>
        <w:tc>
          <w:tcPr>
            <w:tcW w:w="1127" w:type="dxa"/>
          </w:tcPr>
          <w:p w:rsidR="00F70451" w:rsidRPr="00E13060" w:rsidRDefault="00F70451" w:rsidP="001B0184">
            <w:pPr>
              <w:jc w:val="center"/>
              <w:rPr>
                <w:rFonts w:ascii="Times New Roman" w:hAnsi="Times New Roman" w:cs="Times New Roman"/>
              </w:rPr>
            </w:pPr>
            <w:r w:rsidRPr="00A54D86">
              <w:t>1,027</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240</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32,8</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33,2</w:t>
            </w:r>
          </w:p>
        </w:tc>
        <w:tc>
          <w:tcPr>
            <w:tcW w:w="1080" w:type="dxa"/>
          </w:tcPr>
          <w:p w:rsidR="00F70451" w:rsidRPr="00E13060" w:rsidRDefault="00F70451" w:rsidP="001B0184">
            <w:pPr>
              <w:jc w:val="center"/>
              <w:rPr>
                <w:rFonts w:ascii="Times New Roman" w:hAnsi="Times New Roman" w:cs="Times New Roman"/>
              </w:rPr>
            </w:pPr>
            <w:r w:rsidRPr="009F1407">
              <w:t>13,8</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32,5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36,3</w:t>
            </w:r>
          </w:p>
        </w:tc>
        <w:tc>
          <w:tcPr>
            <w:tcW w:w="650" w:type="dxa"/>
            <w:vAlign w:val="bottom"/>
          </w:tcPr>
          <w:p w:rsidR="00F70451" w:rsidRPr="00221BBF" w:rsidRDefault="00F70451" w:rsidP="001B0184">
            <w:pPr>
              <w:jc w:val="center"/>
              <w:rPr>
                <w:rFonts w:ascii="Times New Roman" w:hAnsi="Times New Roman" w:cs="Times New Roman"/>
                <w:lang w:val="en-US"/>
              </w:rPr>
            </w:pPr>
            <w:r>
              <w:rPr>
                <w:rFonts w:ascii="Calibri" w:hAnsi="Calibri" w:cs="Calibri"/>
                <w:color w:val="000000"/>
              </w:rPr>
              <w:t>1</w:t>
            </w:r>
            <w:r>
              <w:rPr>
                <w:rFonts w:ascii="Calibri" w:hAnsi="Calibri" w:cs="Calibri"/>
                <w:color w:val="000000"/>
                <w:lang w:val="en-US"/>
              </w:rPr>
              <w:t>,0</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9,5</w:t>
            </w:r>
          </w:p>
        </w:tc>
        <w:tc>
          <w:tcPr>
            <w:tcW w:w="1127" w:type="dxa"/>
          </w:tcPr>
          <w:p w:rsidR="00F70451" w:rsidRPr="00E13060" w:rsidRDefault="00F70451" w:rsidP="001B0184">
            <w:pPr>
              <w:jc w:val="center"/>
              <w:rPr>
                <w:rFonts w:ascii="Times New Roman" w:hAnsi="Times New Roman" w:cs="Times New Roman"/>
              </w:rPr>
            </w:pPr>
            <w:r w:rsidRPr="00A54D86">
              <w:t>1,012</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264</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32,8</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33</w:t>
            </w:r>
          </w:p>
        </w:tc>
        <w:tc>
          <w:tcPr>
            <w:tcW w:w="1080" w:type="dxa"/>
          </w:tcPr>
          <w:p w:rsidR="00F70451" w:rsidRPr="00E13060" w:rsidRDefault="00F70451" w:rsidP="001B0184">
            <w:pPr>
              <w:jc w:val="center"/>
              <w:rPr>
                <w:rFonts w:ascii="Times New Roman" w:hAnsi="Times New Roman" w:cs="Times New Roman"/>
              </w:rPr>
            </w:pPr>
            <w:r w:rsidRPr="009F1407">
              <w:t>13,7</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32,5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36,3</w:t>
            </w:r>
          </w:p>
        </w:tc>
        <w:tc>
          <w:tcPr>
            <w:tcW w:w="650" w:type="dxa"/>
            <w:vAlign w:val="bottom"/>
          </w:tcPr>
          <w:p w:rsidR="00F70451" w:rsidRPr="00221BBF" w:rsidRDefault="00F70451" w:rsidP="001B0184">
            <w:pPr>
              <w:jc w:val="center"/>
              <w:rPr>
                <w:rFonts w:ascii="Times New Roman" w:hAnsi="Times New Roman" w:cs="Times New Roman"/>
                <w:lang w:val="en-US"/>
              </w:rPr>
            </w:pPr>
            <w:r>
              <w:rPr>
                <w:rFonts w:ascii="Calibri" w:hAnsi="Calibri" w:cs="Calibri"/>
                <w:color w:val="000000"/>
              </w:rPr>
              <w:t>1</w:t>
            </w:r>
            <w:r>
              <w:rPr>
                <w:rFonts w:ascii="Calibri" w:hAnsi="Calibri" w:cs="Calibri"/>
                <w:color w:val="000000"/>
                <w:lang w:val="en-US"/>
              </w:rPr>
              <w:t>,0</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10,0</w:t>
            </w:r>
          </w:p>
        </w:tc>
        <w:tc>
          <w:tcPr>
            <w:tcW w:w="1127" w:type="dxa"/>
          </w:tcPr>
          <w:p w:rsidR="00F70451" w:rsidRPr="00E13060" w:rsidRDefault="00F70451" w:rsidP="001B0184">
            <w:pPr>
              <w:jc w:val="center"/>
              <w:rPr>
                <w:rFonts w:ascii="Times New Roman" w:hAnsi="Times New Roman" w:cs="Times New Roman"/>
              </w:rPr>
            </w:pPr>
            <w:r w:rsidRPr="00A54D86">
              <w:t>1,006</w:t>
            </w:r>
          </w:p>
        </w:tc>
      </w:tr>
      <w:tr w:rsidR="00F70451" w:rsidRPr="0045585B" w:rsidTr="001B0184">
        <w:tc>
          <w:tcPr>
            <w:tcW w:w="1434" w:type="dxa"/>
          </w:tcPr>
          <w:p w:rsidR="00F70451" w:rsidRPr="00E13060" w:rsidRDefault="00F70451" w:rsidP="001B0184">
            <w:pPr>
              <w:jc w:val="center"/>
              <w:rPr>
                <w:rFonts w:ascii="Times New Roman" w:hAnsi="Times New Roman" w:cs="Times New Roman"/>
              </w:rPr>
            </w:pPr>
            <w:r w:rsidRPr="00E13060">
              <w:rPr>
                <w:rFonts w:ascii="Times New Roman" w:hAnsi="Times New Roman" w:cs="Times New Roman"/>
              </w:rPr>
              <w:t>288</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32,9</w:t>
            </w:r>
          </w:p>
        </w:tc>
        <w:tc>
          <w:tcPr>
            <w:tcW w:w="1095" w:type="dxa"/>
            <w:vAlign w:val="center"/>
          </w:tcPr>
          <w:p w:rsidR="00F70451" w:rsidRPr="00E13060" w:rsidRDefault="00F70451" w:rsidP="001B0184">
            <w:pPr>
              <w:jc w:val="center"/>
              <w:rPr>
                <w:rFonts w:ascii="Times New Roman" w:hAnsi="Times New Roman" w:cs="Times New Roman"/>
                <w:i/>
                <w:lang w:val="en-US"/>
              </w:rPr>
            </w:pPr>
            <w:r>
              <w:rPr>
                <w:color w:val="000000"/>
              </w:rPr>
              <w:t>32,9</w:t>
            </w:r>
          </w:p>
        </w:tc>
        <w:tc>
          <w:tcPr>
            <w:tcW w:w="1080" w:type="dxa"/>
          </w:tcPr>
          <w:p w:rsidR="00F70451" w:rsidRPr="00E13060" w:rsidRDefault="00F70451" w:rsidP="001B0184">
            <w:pPr>
              <w:jc w:val="center"/>
              <w:rPr>
                <w:rFonts w:ascii="Times New Roman" w:hAnsi="Times New Roman" w:cs="Times New Roman"/>
              </w:rPr>
            </w:pPr>
            <w:r w:rsidRPr="009F1407">
              <w:t>13,5</w:t>
            </w:r>
          </w:p>
        </w:tc>
        <w:tc>
          <w:tcPr>
            <w:tcW w:w="1452"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32,5</w:t>
            </w:r>
          </w:p>
        </w:tc>
        <w:tc>
          <w:tcPr>
            <w:tcW w:w="686"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36,3</w:t>
            </w:r>
          </w:p>
        </w:tc>
        <w:tc>
          <w:tcPr>
            <w:tcW w:w="650"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1,3</w:t>
            </w:r>
          </w:p>
        </w:tc>
        <w:tc>
          <w:tcPr>
            <w:tcW w:w="725" w:type="dxa"/>
            <w:vAlign w:val="bottom"/>
          </w:tcPr>
          <w:p w:rsidR="00F70451" w:rsidRPr="00E13060" w:rsidRDefault="00F70451" w:rsidP="001B0184">
            <w:pPr>
              <w:jc w:val="center"/>
              <w:rPr>
                <w:rFonts w:ascii="Times New Roman" w:hAnsi="Times New Roman" w:cs="Times New Roman"/>
              </w:rPr>
            </w:pPr>
            <w:r>
              <w:rPr>
                <w:rFonts w:ascii="Calibri" w:hAnsi="Calibri" w:cs="Calibri"/>
                <w:color w:val="000000"/>
              </w:rPr>
              <w:t>10,3</w:t>
            </w:r>
          </w:p>
        </w:tc>
        <w:tc>
          <w:tcPr>
            <w:tcW w:w="1127" w:type="dxa"/>
          </w:tcPr>
          <w:p w:rsidR="00F70451" w:rsidRPr="00E13060" w:rsidRDefault="00F70451" w:rsidP="001B0184">
            <w:pPr>
              <w:jc w:val="center"/>
              <w:rPr>
                <w:rFonts w:ascii="Times New Roman" w:hAnsi="Times New Roman" w:cs="Times New Roman"/>
              </w:rPr>
            </w:pPr>
            <w:r w:rsidRPr="00A54D86">
              <w:t>1,000</w:t>
            </w:r>
          </w:p>
        </w:tc>
      </w:tr>
    </w:tbl>
    <w:p w:rsidR="00F70451" w:rsidRDefault="00F70451" w:rsidP="00F70451">
      <w:pPr>
        <w:spacing w:after="0" w:line="360" w:lineRule="auto"/>
        <w:rPr>
          <w:rFonts w:ascii="Times New Roman" w:hAnsi="Times New Roman" w:cs="Times New Roman"/>
          <w:sz w:val="28"/>
          <w:szCs w:val="28"/>
        </w:rPr>
      </w:pP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Разница между расчетными и измеренными значениями радиусов </w:t>
      </w:r>
      <w:r w:rsidRPr="00F46E0A">
        <w:rPr>
          <w:rFonts w:ascii="Times New Roman" w:hAnsi="Times New Roman" w:cs="Times New Roman"/>
          <w:i/>
          <w:sz w:val="28"/>
          <w:szCs w:val="28"/>
          <w:lang w:val="en-US"/>
        </w:rPr>
        <w:t>R</w:t>
      </w:r>
      <w:r w:rsidRPr="001C2CE1">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F46E0A">
        <w:rPr>
          <w:rFonts w:ascii="Times New Roman" w:hAnsi="Times New Roman" w:cs="Times New Roman"/>
          <w:i/>
          <w:sz w:val="28"/>
          <w:szCs w:val="28"/>
          <w:lang w:val="en-US"/>
        </w:rPr>
        <w:t>r</w:t>
      </w:r>
      <w:r w:rsidRPr="001C2CE1">
        <w:rPr>
          <w:rFonts w:ascii="Times New Roman" w:hAnsi="Times New Roman" w:cs="Times New Roman"/>
          <w:sz w:val="28"/>
          <w:szCs w:val="28"/>
        </w:rPr>
        <w:t xml:space="preserve"> </w:t>
      </w:r>
      <w:r>
        <w:rPr>
          <w:rFonts w:ascii="Times New Roman" w:hAnsi="Times New Roman" w:cs="Times New Roman"/>
          <w:sz w:val="28"/>
          <w:szCs w:val="28"/>
        </w:rPr>
        <w:t>не превышает 10,3%, следовательно, расчеты можно считать верными. Поскольку образцы были подвержены редуцированию в одном очаге деформации с разными суммарными обжатиями, то их геометрические параметры схожие, отличие заключается только в длине контактной поверхности (длине очагов деформации) поэтому на рисунке 4 представлены графики изменения радиусов раската</w:t>
      </w:r>
      <w:r w:rsidRPr="00DB622E">
        <w:rPr>
          <w:rFonts w:ascii="Times New Roman" w:hAnsi="Times New Roman" w:cs="Times New Roman"/>
          <w:sz w:val="28"/>
          <w:szCs w:val="28"/>
        </w:rPr>
        <w:t xml:space="preserve"> </w:t>
      </w:r>
      <w:r>
        <w:rPr>
          <w:rFonts w:ascii="Times New Roman" w:hAnsi="Times New Roman" w:cs="Times New Roman"/>
          <w:sz w:val="28"/>
          <w:szCs w:val="28"/>
        </w:rPr>
        <w:t>только</w:t>
      </w:r>
      <w:r w:rsidRPr="00DB622E">
        <w:rPr>
          <w:rFonts w:ascii="Times New Roman" w:hAnsi="Times New Roman" w:cs="Times New Roman"/>
          <w:sz w:val="28"/>
          <w:szCs w:val="28"/>
        </w:rPr>
        <w:t xml:space="preserve"> </w:t>
      </w:r>
      <w:r>
        <w:rPr>
          <w:rFonts w:ascii="Times New Roman" w:hAnsi="Times New Roman" w:cs="Times New Roman"/>
          <w:sz w:val="28"/>
          <w:szCs w:val="28"/>
        </w:rPr>
        <w:t xml:space="preserve">для образца с </w:t>
      </w:r>
      <w:r>
        <w:rPr>
          <w:rFonts w:ascii="Times New Roman" w:hAnsi="Times New Roman" w:cs="Times New Roman"/>
          <w:sz w:val="28"/>
          <w:szCs w:val="28"/>
          <w:lang w:val="en-US"/>
        </w:rPr>
        <w:t>D</w:t>
      </w:r>
      <w:r w:rsidRPr="00D85DF1">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=10.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графиков видно, что расчетные и измеренные значения достаточно близки друг к другу. </w:t>
      </w:r>
    </w:p>
    <w:p w:rsidR="00F70451" w:rsidRPr="0088416F"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характеристикой формоизменения металла в трехвалковых станах винтовой прокатки является овальность раската в очаге деформации [10, 19-20], которая равна отношению радиуса раската при входе в контакт металла с валком – </w:t>
      </w:r>
      <w:r w:rsidRPr="00DE22BD">
        <w:rPr>
          <w:rFonts w:ascii="Times New Roman" w:hAnsi="Times New Roman" w:cs="Times New Roman"/>
          <w:i/>
          <w:sz w:val="28"/>
          <w:szCs w:val="28"/>
          <w:lang w:val="en-US"/>
        </w:rPr>
        <w:t>R</w:t>
      </w:r>
      <w:r>
        <w:rPr>
          <w:rFonts w:ascii="Times New Roman" w:hAnsi="Times New Roman" w:cs="Times New Roman"/>
          <w:sz w:val="28"/>
          <w:szCs w:val="28"/>
        </w:rPr>
        <w:t xml:space="preserve"> к радиусу раската под валком</w:t>
      </w:r>
      <w:r w:rsidRPr="003739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61AF">
        <w:rPr>
          <w:rFonts w:ascii="Times New Roman" w:hAnsi="Times New Roman" w:cs="Times New Roman"/>
          <w:i/>
          <w:sz w:val="28"/>
          <w:szCs w:val="28"/>
          <w:lang w:val="en-US"/>
        </w:rPr>
        <w:t>r</w:t>
      </w:r>
      <w:r w:rsidRPr="000461AF">
        <w:rPr>
          <w:rFonts w:ascii="Times New Roman" w:hAnsi="Times New Roman" w:cs="Times New Roman"/>
          <w:i/>
          <w:sz w:val="28"/>
          <w:szCs w:val="28"/>
        </w:rPr>
        <w:t xml:space="preserve"> </w:t>
      </w:r>
      <w:r>
        <w:rPr>
          <w:rFonts w:ascii="Times New Roman" w:hAnsi="Times New Roman" w:cs="Times New Roman"/>
          <w:sz w:val="28"/>
          <w:szCs w:val="28"/>
        </w:rPr>
        <w:t xml:space="preserve">или кратчайшему расстоянию от си прокатки до поверхности валка. Овальность раската выраженная коэффициентом овальности </w:t>
      </w:r>
      <w:r w:rsidRPr="0022179E">
        <w:rPr>
          <w:rFonts w:ascii="Georgia" w:hAnsi="Georgia" w:cs="Times New Roman"/>
          <w:i/>
          <w:sz w:val="28"/>
          <w:szCs w:val="28"/>
        </w:rPr>
        <w:t>ξ</w:t>
      </w:r>
      <w:r>
        <w:rPr>
          <w:rFonts w:ascii="Times New Roman" w:hAnsi="Times New Roman" w:cs="Times New Roman"/>
          <w:sz w:val="28"/>
          <w:szCs w:val="28"/>
        </w:rPr>
        <w:t xml:space="preserve"> (5) </w:t>
      </w:r>
      <w:r w:rsidRPr="0088416F">
        <w:rPr>
          <w:rFonts w:ascii="Times New Roman" w:hAnsi="Times New Roman" w:cs="Times New Roman"/>
          <w:sz w:val="28"/>
          <w:szCs w:val="28"/>
        </w:rPr>
        <w:t>[10]</w:t>
      </w:r>
    </w:p>
    <w:p w:rsidR="00F70451" w:rsidRDefault="00F70451" w:rsidP="00F70451">
      <w:pPr>
        <w:spacing w:after="0" w:line="360" w:lineRule="auto"/>
        <w:ind w:firstLine="708"/>
        <w:jc w:val="both"/>
        <w:rPr>
          <w:rFonts w:ascii="Times New Roman" w:hAnsi="Times New Roman" w:cs="Times New Roman"/>
          <w:sz w:val="28"/>
          <w:szCs w:val="28"/>
        </w:rPr>
      </w:pPr>
    </w:p>
    <w:p w:rsidR="00F70451" w:rsidRPr="0022179E" w:rsidRDefault="00F70451" w:rsidP="00F70451">
      <w:pPr>
        <w:spacing w:after="0" w:line="360" w:lineRule="auto"/>
        <w:ind w:left="2832" w:firstLine="708"/>
        <w:jc w:val="right"/>
        <w:rPr>
          <w:rFonts w:ascii="Times New Roman" w:hAnsi="Times New Roman" w:cs="Times New Roman"/>
          <w:sz w:val="28"/>
          <w:szCs w:val="28"/>
        </w:rPr>
      </w:pPr>
      <m:oMath>
        <m:r>
          <w:rPr>
            <w:rFonts w:ascii="Cambria Math" w:hAnsi="Cambria Math" w:cs="Times New Roman"/>
            <w:sz w:val="28"/>
            <w:szCs w:val="28"/>
          </w:rPr>
          <m:t>ξ=</m:t>
        </m:r>
        <m:f>
          <m:fPr>
            <m:ctrlPr>
              <w:rPr>
                <w:rFonts w:ascii="Cambria Math" w:hAnsi="Cambria Math" w:cs="Times New Roman"/>
                <w:i/>
                <w:sz w:val="28"/>
                <w:szCs w:val="28"/>
              </w:rPr>
            </m:ctrlPr>
          </m:fPr>
          <m:num>
            <m:r>
              <w:rPr>
                <w:rFonts w:ascii="Cambria Math" w:hAnsi="Cambria Math" w:cs="Times New Roman"/>
                <w:sz w:val="28"/>
                <w:szCs w:val="28"/>
                <w:lang w:val="en-US"/>
              </w:rPr>
              <m:t>R</m:t>
            </m:r>
          </m:num>
          <m:den>
            <m:r>
              <w:rPr>
                <w:rFonts w:ascii="Cambria Math" w:hAnsi="Cambria Math" w:cs="Times New Roman"/>
                <w:sz w:val="28"/>
                <w:szCs w:val="28"/>
              </w:rPr>
              <m:t>r</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22179E">
        <w:rPr>
          <w:rFonts w:ascii="Times New Roman" w:eastAsiaTheme="minorEastAsia" w:hAnsi="Times New Roman" w:cs="Times New Roman"/>
          <w:sz w:val="28"/>
          <w:szCs w:val="28"/>
        </w:rPr>
        <w:t>(5)</w:t>
      </w:r>
    </w:p>
    <w:p w:rsidR="00F70451" w:rsidRPr="002E1E6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B226A">
        <w:rPr>
          <w:rFonts w:ascii="Times New Roman" w:hAnsi="Times New Roman" w:cs="Times New Roman"/>
          <w:sz w:val="28"/>
          <w:szCs w:val="28"/>
        </w:rPr>
        <w:t xml:space="preserve"> </w:t>
      </w:r>
      <w:r>
        <w:rPr>
          <w:rFonts w:ascii="Times New Roman" w:hAnsi="Times New Roman" w:cs="Times New Roman"/>
          <w:sz w:val="28"/>
          <w:szCs w:val="28"/>
        </w:rPr>
        <w:t xml:space="preserve">таблицах 3, 4 представлены значения </w:t>
      </w:r>
      <w:r w:rsidRPr="000B226A">
        <w:rPr>
          <w:rFonts w:ascii="Georgia" w:hAnsi="Georgia" w:cs="Times New Roman"/>
          <w:i/>
          <w:sz w:val="28"/>
          <w:szCs w:val="28"/>
        </w:rPr>
        <w:t>ξ</w:t>
      </w:r>
      <w:r>
        <w:rPr>
          <w:rFonts w:ascii="Georgia" w:hAnsi="Georgia" w:cs="Times New Roman"/>
          <w:i/>
          <w:sz w:val="28"/>
          <w:szCs w:val="28"/>
        </w:rPr>
        <w:t xml:space="preserve">, </w:t>
      </w:r>
      <w:r>
        <w:rPr>
          <w:rFonts w:ascii="Times New Roman" w:hAnsi="Times New Roman" w:cs="Times New Roman"/>
          <w:sz w:val="28"/>
          <w:szCs w:val="28"/>
        </w:rPr>
        <w:t xml:space="preserve">на рисунке 5 графики овальности для образцов с </w:t>
      </w:r>
      <w:r>
        <w:rPr>
          <w:rFonts w:ascii="Times New Roman" w:hAnsi="Times New Roman" w:cs="Times New Roman"/>
          <w:sz w:val="28"/>
          <w:szCs w:val="28"/>
          <w:lang w:val="en-US"/>
        </w:rPr>
        <w:t>D</w:t>
      </w:r>
      <w:r w:rsidRPr="00CB5EF2">
        <w:rPr>
          <w:rFonts w:ascii="Times New Roman" w:hAnsi="Times New Roman" w:cs="Times New Roman"/>
          <w:sz w:val="28"/>
          <w:szCs w:val="28"/>
        </w:rPr>
        <w:t>/</w:t>
      </w:r>
      <w:r>
        <w:rPr>
          <w:rFonts w:ascii="Times New Roman" w:hAnsi="Times New Roman" w:cs="Times New Roman"/>
          <w:sz w:val="28"/>
          <w:szCs w:val="28"/>
          <w:lang w:val="en-US"/>
        </w:rPr>
        <w:t>S</w:t>
      </w:r>
      <w:r w:rsidRPr="00CB5EF2">
        <w:rPr>
          <w:rFonts w:ascii="Times New Roman" w:hAnsi="Times New Roman" w:cs="Times New Roman"/>
          <w:sz w:val="28"/>
          <w:szCs w:val="28"/>
        </w:rPr>
        <w:t xml:space="preserve">=10 </w:t>
      </w:r>
      <w:r>
        <w:rPr>
          <w:rFonts w:ascii="Times New Roman" w:hAnsi="Times New Roman" w:cs="Times New Roman"/>
          <w:sz w:val="28"/>
          <w:szCs w:val="28"/>
        </w:rPr>
        <w:t xml:space="preserve">и 7 в зоне очага деформации.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обжимном участке радиусы раската под валком уменьшаются, а радиусы раската при входе в контакт металла с валком в результате тангенциального смещением металла в зазоры между валками увеличиваются</w:t>
      </w:r>
      <w:r w:rsidRPr="0022179E">
        <w:rPr>
          <w:rFonts w:ascii="Times New Roman" w:hAnsi="Times New Roman" w:cs="Times New Roman"/>
          <w:sz w:val="28"/>
          <w:szCs w:val="28"/>
        </w:rPr>
        <w:t xml:space="preserve"> (</w:t>
      </w:r>
      <w:r>
        <w:rPr>
          <w:rFonts w:ascii="Times New Roman" w:hAnsi="Times New Roman" w:cs="Times New Roman"/>
          <w:sz w:val="28"/>
          <w:szCs w:val="28"/>
        </w:rPr>
        <w:t>рисунок 4</w:t>
      </w:r>
      <w:r w:rsidRPr="0022179E">
        <w:rPr>
          <w:rFonts w:ascii="Times New Roman" w:hAnsi="Times New Roman" w:cs="Times New Roman"/>
          <w:sz w:val="28"/>
          <w:szCs w:val="28"/>
        </w:rPr>
        <w:t>)</w:t>
      </w:r>
      <w:r>
        <w:rPr>
          <w:rFonts w:ascii="Times New Roman" w:hAnsi="Times New Roman" w:cs="Times New Roman"/>
          <w:sz w:val="28"/>
          <w:szCs w:val="28"/>
        </w:rPr>
        <w:t xml:space="preserve">, что приводит к наибольшей разнице между значениями радиусов </w:t>
      </w:r>
      <w:r w:rsidRPr="00612574">
        <w:rPr>
          <w:rFonts w:ascii="Times New Roman" w:hAnsi="Times New Roman" w:cs="Times New Roman"/>
          <w:i/>
          <w:sz w:val="28"/>
          <w:szCs w:val="28"/>
          <w:lang w:val="en-US"/>
        </w:rPr>
        <w:t>R</w:t>
      </w:r>
      <w:r w:rsidRPr="00612574">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12574">
        <w:rPr>
          <w:rFonts w:ascii="Times New Roman" w:hAnsi="Times New Roman" w:cs="Times New Roman"/>
          <w:i/>
          <w:sz w:val="28"/>
          <w:szCs w:val="28"/>
          <w:lang w:val="en-US"/>
        </w:rPr>
        <w:t>r</w:t>
      </w:r>
      <w:r>
        <w:rPr>
          <w:rFonts w:ascii="Times New Roman" w:hAnsi="Times New Roman" w:cs="Times New Roman"/>
          <w:sz w:val="28"/>
          <w:szCs w:val="28"/>
        </w:rPr>
        <w:t xml:space="preserve">, а так же высокой овальность раската. Максимальное значение коэффициента овальности для образца полученного из гильзы с </w:t>
      </w:r>
      <w:r>
        <w:rPr>
          <w:rFonts w:ascii="Times New Roman" w:hAnsi="Times New Roman" w:cs="Times New Roman"/>
          <w:sz w:val="28"/>
          <w:szCs w:val="28"/>
          <w:lang w:val="en-US"/>
        </w:rPr>
        <w:t>D</w:t>
      </w:r>
      <w:r w:rsidRPr="0086596B">
        <w:rPr>
          <w:rFonts w:ascii="Times New Roman" w:hAnsi="Times New Roman" w:cs="Times New Roman"/>
          <w:sz w:val="28"/>
          <w:szCs w:val="28"/>
        </w:rPr>
        <w:t>/</w:t>
      </w:r>
      <w:r>
        <w:rPr>
          <w:rFonts w:ascii="Times New Roman" w:hAnsi="Times New Roman" w:cs="Times New Roman"/>
          <w:sz w:val="28"/>
          <w:szCs w:val="28"/>
          <w:lang w:val="en-US"/>
        </w:rPr>
        <w:t>S</w:t>
      </w:r>
      <w:r w:rsidRPr="0086596B">
        <w:rPr>
          <w:rFonts w:ascii="Times New Roman" w:hAnsi="Times New Roman" w:cs="Times New Roman"/>
          <w:sz w:val="28"/>
          <w:szCs w:val="28"/>
        </w:rPr>
        <w:t>=10</w:t>
      </w:r>
      <w:r>
        <w:rPr>
          <w:rFonts w:ascii="Times New Roman" w:hAnsi="Times New Roman" w:cs="Times New Roman"/>
          <w:sz w:val="28"/>
          <w:szCs w:val="28"/>
        </w:rPr>
        <w:t xml:space="preserve">, составляет 1,098, а для образца полученного из гильзы с </w:t>
      </w:r>
      <w:r>
        <w:rPr>
          <w:rFonts w:ascii="Times New Roman" w:hAnsi="Times New Roman" w:cs="Times New Roman"/>
          <w:sz w:val="28"/>
          <w:szCs w:val="28"/>
          <w:lang w:val="en-US"/>
        </w:rPr>
        <w:t>D</w:t>
      </w:r>
      <w:r w:rsidRPr="00612574">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=7 – 1,078. На калибрующем участка разница между радиусами раската существенно снижается. Овальность раската становится меньше.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Овальность торможённого образца, полученного из гильзы с </w:t>
      </w:r>
      <w:r>
        <w:rPr>
          <w:rFonts w:ascii="Times New Roman" w:hAnsi="Times New Roman" w:cs="Times New Roman"/>
          <w:sz w:val="28"/>
          <w:szCs w:val="28"/>
          <w:lang w:val="en-US"/>
        </w:rPr>
        <w:t>D</w:t>
      </w:r>
      <w:r w:rsidRPr="003C3E13">
        <w:rPr>
          <w:rFonts w:ascii="Times New Roman" w:hAnsi="Times New Roman" w:cs="Times New Roman"/>
          <w:sz w:val="28"/>
          <w:szCs w:val="28"/>
        </w:rPr>
        <w:t>/</w:t>
      </w:r>
      <w:r>
        <w:rPr>
          <w:rFonts w:ascii="Times New Roman" w:hAnsi="Times New Roman" w:cs="Times New Roman"/>
          <w:sz w:val="28"/>
          <w:szCs w:val="28"/>
          <w:lang w:val="en-US"/>
        </w:rPr>
        <w:t>S</w:t>
      </w:r>
      <w:r w:rsidRPr="003C3E13">
        <w:rPr>
          <w:rFonts w:ascii="Times New Roman" w:hAnsi="Times New Roman" w:cs="Times New Roman"/>
          <w:sz w:val="28"/>
          <w:szCs w:val="28"/>
        </w:rPr>
        <w:t xml:space="preserve">=10 </w:t>
      </w:r>
      <w:r>
        <w:rPr>
          <w:rFonts w:ascii="Times New Roman" w:hAnsi="Times New Roman" w:cs="Times New Roman"/>
          <w:sz w:val="28"/>
          <w:szCs w:val="28"/>
        </w:rPr>
        <w:t xml:space="preserve">выше, чем образца полученного из гильзы с </w:t>
      </w:r>
      <w:r>
        <w:rPr>
          <w:rFonts w:ascii="Times New Roman" w:hAnsi="Times New Roman" w:cs="Times New Roman"/>
          <w:sz w:val="28"/>
          <w:szCs w:val="28"/>
          <w:lang w:val="en-US"/>
        </w:rPr>
        <w:t>D</w:t>
      </w:r>
      <w:r w:rsidRPr="003C3E13">
        <w:rPr>
          <w:rFonts w:ascii="Times New Roman" w:hAnsi="Times New Roman" w:cs="Times New Roman"/>
          <w:sz w:val="28"/>
          <w:szCs w:val="28"/>
        </w:rPr>
        <w:t>/</w:t>
      </w:r>
      <w:r>
        <w:rPr>
          <w:rFonts w:ascii="Times New Roman" w:hAnsi="Times New Roman" w:cs="Times New Roman"/>
          <w:sz w:val="28"/>
          <w:szCs w:val="28"/>
          <w:lang w:val="en-US"/>
        </w:rPr>
        <w:t>S</w:t>
      </w:r>
      <w:r w:rsidRPr="003C3E13">
        <w:rPr>
          <w:rFonts w:ascii="Times New Roman" w:hAnsi="Times New Roman" w:cs="Times New Roman"/>
          <w:sz w:val="28"/>
          <w:szCs w:val="28"/>
        </w:rPr>
        <w:t>=7</w:t>
      </w:r>
      <w:r>
        <w:rPr>
          <w:rFonts w:ascii="Times New Roman" w:hAnsi="Times New Roman" w:cs="Times New Roman"/>
          <w:sz w:val="28"/>
          <w:szCs w:val="28"/>
        </w:rPr>
        <w:t xml:space="preserve">. Учитывая, что длина очага </w:t>
      </w:r>
      <w:r>
        <w:rPr>
          <w:rFonts w:ascii="Times New Roman" w:hAnsi="Times New Roman" w:cs="Times New Roman"/>
          <w:sz w:val="28"/>
          <w:szCs w:val="28"/>
        </w:rPr>
        <w:lastRenderedPageBreak/>
        <w:t xml:space="preserve">деформации для первого образца гораздо меньше, то интенсивность изменения овальности оказывается выше (для образца с </w:t>
      </w:r>
      <w:r>
        <w:rPr>
          <w:rFonts w:ascii="Times New Roman" w:hAnsi="Times New Roman" w:cs="Times New Roman"/>
          <w:sz w:val="28"/>
          <w:szCs w:val="28"/>
          <w:lang w:val="en-US"/>
        </w:rPr>
        <w:t>D</w:t>
      </w:r>
      <w:r w:rsidRPr="00DF0CBC">
        <w:rPr>
          <w:rFonts w:ascii="Times New Roman" w:hAnsi="Times New Roman" w:cs="Times New Roman"/>
          <w:sz w:val="28"/>
          <w:szCs w:val="28"/>
        </w:rPr>
        <w:t>/</w:t>
      </w:r>
      <w:r>
        <w:rPr>
          <w:rFonts w:ascii="Times New Roman" w:hAnsi="Times New Roman" w:cs="Times New Roman"/>
          <w:sz w:val="28"/>
          <w:szCs w:val="28"/>
          <w:lang w:val="en-US"/>
        </w:rPr>
        <w:t>S</w:t>
      </w:r>
      <w:r w:rsidRPr="00DF0CBC">
        <w:rPr>
          <w:rFonts w:ascii="Times New Roman" w:hAnsi="Times New Roman" w:cs="Times New Roman"/>
          <w:sz w:val="28"/>
          <w:szCs w:val="28"/>
        </w:rPr>
        <w:t xml:space="preserve">=10 </w:t>
      </w:r>
      <w:r>
        <w:rPr>
          <w:rFonts w:ascii="Times New Roman" w:hAnsi="Times New Roman" w:cs="Times New Roman"/>
          <w:sz w:val="28"/>
          <w:szCs w:val="28"/>
        </w:rPr>
        <w:t xml:space="preserve">на обжимном участке длиной 50 мм овальность увеличивается до 1,098, а для образца с </w:t>
      </w:r>
      <w:r>
        <w:rPr>
          <w:rFonts w:ascii="Times New Roman" w:hAnsi="Times New Roman" w:cs="Times New Roman"/>
          <w:sz w:val="28"/>
          <w:szCs w:val="28"/>
          <w:lang w:val="en-US"/>
        </w:rPr>
        <w:t>D</w:t>
      </w:r>
      <w:r w:rsidRPr="00DF0CBC">
        <w:rPr>
          <w:rFonts w:ascii="Times New Roman" w:hAnsi="Times New Roman" w:cs="Times New Roman"/>
          <w:sz w:val="28"/>
          <w:szCs w:val="28"/>
        </w:rPr>
        <w:t>/</w:t>
      </w:r>
      <w:r>
        <w:rPr>
          <w:rFonts w:ascii="Times New Roman" w:hAnsi="Times New Roman" w:cs="Times New Roman"/>
          <w:sz w:val="28"/>
          <w:szCs w:val="28"/>
          <w:lang w:val="en-US"/>
        </w:rPr>
        <w:t>S</w:t>
      </w:r>
      <w:r w:rsidRPr="00DF0CBC">
        <w:rPr>
          <w:rFonts w:ascii="Times New Roman" w:hAnsi="Times New Roman" w:cs="Times New Roman"/>
          <w:sz w:val="28"/>
          <w:szCs w:val="28"/>
        </w:rPr>
        <w:t>=7</w:t>
      </w:r>
      <w:r>
        <w:rPr>
          <w:rFonts w:ascii="Times New Roman" w:hAnsi="Times New Roman" w:cs="Times New Roman"/>
          <w:sz w:val="28"/>
          <w:szCs w:val="28"/>
        </w:rPr>
        <w:t xml:space="preserve"> на участке длиной 120 мм –</w:t>
      </w:r>
      <w:r>
        <w:t xml:space="preserve"> </w:t>
      </w:r>
      <w:r>
        <w:rPr>
          <w:rFonts w:ascii="Times New Roman" w:hAnsi="Times New Roman" w:cs="Times New Roman"/>
          <w:sz w:val="28"/>
          <w:szCs w:val="28"/>
        </w:rPr>
        <w:t xml:space="preserve">до 1,078), следовательно устойчивость профиля первого образца в процессе редуцирования была ниже. Тонкостенный образец сильнее подвержен потере устойчивости, радиальному смещению металла в зазоры между валками и образованию гранности. </w:t>
      </w:r>
    </w:p>
    <w:p w:rsidR="00F70451" w:rsidRPr="00B83D9E"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рисунке 6 представлены графики овальности торможённого образца полученного при редуцировании из гильзы с </w:t>
      </w:r>
      <w:r>
        <w:rPr>
          <w:rFonts w:ascii="Times New Roman" w:hAnsi="Times New Roman" w:cs="Times New Roman"/>
          <w:sz w:val="28"/>
          <w:szCs w:val="28"/>
          <w:lang w:val="en-US"/>
        </w:rPr>
        <w:t>D</w:t>
      </w:r>
      <w:r w:rsidRPr="00E21002">
        <w:rPr>
          <w:rFonts w:ascii="Times New Roman" w:hAnsi="Times New Roman" w:cs="Times New Roman"/>
          <w:sz w:val="28"/>
          <w:szCs w:val="28"/>
        </w:rPr>
        <w:t>/</w:t>
      </w:r>
      <w:r>
        <w:rPr>
          <w:rFonts w:ascii="Times New Roman" w:hAnsi="Times New Roman" w:cs="Times New Roman"/>
          <w:sz w:val="28"/>
          <w:szCs w:val="28"/>
          <w:lang w:val="en-US"/>
        </w:rPr>
        <w:t>S</w:t>
      </w:r>
      <w:r w:rsidRPr="00E21002">
        <w:rPr>
          <w:rFonts w:ascii="Times New Roman" w:hAnsi="Times New Roman" w:cs="Times New Roman"/>
          <w:sz w:val="28"/>
          <w:szCs w:val="28"/>
        </w:rPr>
        <w:t>=7</w:t>
      </w:r>
      <w:r>
        <w:rPr>
          <w:rFonts w:ascii="Times New Roman" w:hAnsi="Times New Roman" w:cs="Times New Roman"/>
          <w:sz w:val="28"/>
          <w:szCs w:val="28"/>
        </w:rPr>
        <w:t xml:space="preserve"> (обозначено сплошной линией)</w:t>
      </w:r>
      <w:r w:rsidRPr="00E21002">
        <w:rPr>
          <w:rFonts w:ascii="Times New Roman" w:hAnsi="Times New Roman" w:cs="Times New Roman"/>
          <w:sz w:val="28"/>
          <w:szCs w:val="28"/>
        </w:rPr>
        <w:t xml:space="preserve"> </w:t>
      </w:r>
      <w:r>
        <w:rPr>
          <w:rFonts w:ascii="Times New Roman" w:hAnsi="Times New Roman" w:cs="Times New Roman"/>
          <w:sz w:val="28"/>
          <w:szCs w:val="28"/>
        </w:rPr>
        <w:t>и торможённого образца, полученного при прокатке на цилиндрической плавающей оправке (обозначено пунктирной линией). Образец получен в процессе раскатки гильзы</w:t>
      </w:r>
      <w:r w:rsidRPr="00176DF1">
        <w:rPr>
          <w:rFonts w:ascii="Times New Roman" w:hAnsi="Times New Roman" w:cs="Times New Roman"/>
          <w:sz w:val="28"/>
          <w:szCs w:val="28"/>
        </w:rPr>
        <w:t xml:space="preserve"> </w:t>
      </w:r>
      <w:r>
        <w:rPr>
          <w:rFonts w:ascii="Times New Roman" w:hAnsi="Times New Roman" w:cs="Times New Roman"/>
          <w:sz w:val="28"/>
          <w:szCs w:val="28"/>
        </w:rPr>
        <w:t xml:space="preserve">диаметром 80 мм с толщиной стенки 20 мм </w:t>
      </w:r>
      <w:r>
        <w:rPr>
          <w:rFonts w:ascii="Times New Roman" w:hAnsi="Times New Roman" w:cs="Times New Roman"/>
          <w:sz w:val="28"/>
          <w:szCs w:val="28"/>
          <w:lang w:val="en-US"/>
        </w:rPr>
        <w:t>D</w:t>
      </w:r>
      <w:r w:rsidRPr="00E21002">
        <w:rPr>
          <w:rFonts w:ascii="Times New Roman" w:hAnsi="Times New Roman" w:cs="Times New Roman"/>
          <w:sz w:val="28"/>
          <w:szCs w:val="28"/>
        </w:rPr>
        <w:t>/</w:t>
      </w:r>
      <w:r>
        <w:rPr>
          <w:rFonts w:ascii="Times New Roman" w:hAnsi="Times New Roman" w:cs="Times New Roman"/>
          <w:sz w:val="28"/>
          <w:szCs w:val="28"/>
          <w:lang w:val="en-US"/>
        </w:rPr>
        <w:t>S</w:t>
      </w:r>
      <w:r w:rsidRPr="00E21002">
        <w:rPr>
          <w:rFonts w:ascii="Times New Roman" w:hAnsi="Times New Roman" w:cs="Times New Roman"/>
          <w:sz w:val="28"/>
          <w:szCs w:val="28"/>
        </w:rPr>
        <w:t xml:space="preserve">=4 </w:t>
      </w:r>
      <w:r>
        <w:rPr>
          <w:rFonts w:ascii="Times New Roman" w:hAnsi="Times New Roman" w:cs="Times New Roman"/>
          <w:sz w:val="28"/>
          <w:szCs w:val="28"/>
        </w:rPr>
        <w:t xml:space="preserve">в трубу диаметром 71 мм с толщиной стенки 18 мм </w:t>
      </w:r>
      <w:r w:rsidRPr="00E21002">
        <w:rPr>
          <w:rFonts w:ascii="Times New Roman" w:hAnsi="Times New Roman" w:cs="Times New Roman"/>
          <w:sz w:val="28"/>
          <w:szCs w:val="28"/>
        </w:rPr>
        <w:t>[7]</w:t>
      </w:r>
      <w:r>
        <w:rPr>
          <w:rFonts w:ascii="Times New Roman" w:hAnsi="Times New Roman" w:cs="Times New Roman"/>
          <w:sz w:val="28"/>
          <w:szCs w:val="28"/>
        </w:rPr>
        <w:t xml:space="preserve">. Обжатие по диаметру при прокатке трубы на оправке составляет 11%, а по толщине стенки – 2 мм. В связи с наличием обжатия по стенке, овальность увеличивается до 1,122, что на 20% больше овальности образца, полученного из гильзы с </w:t>
      </w:r>
      <w:r>
        <w:rPr>
          <w:rFonts w:ascii="Times New Roman" w:hAnsi="Times New Roman" w:cs="Times New Roman"/>
          <w:sz w:val="28"/>
          <w:szCs w:val="28"/>
          <w:lang w:val="en-US"/>
        </w:rPr>
        <w:t>D</w:t>
      </w:r>
      <w:r w:rsidRPr="00AC3F50">
        <w:rPr>
          <w:rFonts w:ascii="Times New Roman" w:hAnsi="Times New Roman" w:cs="Times New Roman"/>
          <w:sz w:val="28"/>
          <w:szCs w:val="28"/>
        </w:rPr>
        <w:t>/</w:t>
      </w:r>
      <w:r>
        <w:rPr>
          <w:rFonts w:ascii="Times New Roman" w:hAnsi="Times New Roman" w:cs="Times New Roman"/>
          <w:sz w:val="28"/>
          <w:szCs w:val="28"/>
          <w:lang w:val="en-US"/>
        </w:rPr>
        <w:t>S</w:t>
      </w:r>
      <w:r w:rsidRPr="00AC3F50">
        <w:rPr>
          <w:rFonts w:ascii="Times New Roman" w:hAnsi="Times New Roman" w:cs="Times New Roman"/>
          <w:sz w:val="28"/>
          <w:szCs w:val="28"/>
        </w:rPr>
        <w:t>=10</w:t>
      </w:r>
      <w:r>
        <w:rPr>
          <w:rFonts w:ascii="Times New Roman" w:hAnsi="Times New Roman" w:cs="Times New Roman"/>
          <w:sz w:val="28"/>
          <w:szCs w:val="28"/>
        </w:rPr>
        <w:t>,</w:t>
      </w:r>
      <w:r w:rsidRPr="00AC3F50">
        <w:rPr>
          <w:rFonts w:ascii="Times New Roman" w:hAnsi="Times New Roman" w:cs="Times New Roman"/>
          <w:sz w:val="28"/>
          <w:szCs w:val="28"/>
        </w:rPr>
        <w:t xml:space="preserve"> </w:t>
      </w:r>
      <w:r>
        <w:rPr>
          <w:rFonts w:ascii="Times New Roman" w:hAnsi="Times New Roman" w:cs="Times New Roman"/>
          <w:sz w:val="28"/>
          <w:szCs w:val="28"/>
        </w:rPr>
        <w:t xml:space="preserve">и на 36% больше овальности образца – из гильзы с </w:t>
      </w:r>
      <w:r>
        <w:rPr>
          <w:rFonts w:ascii="Times New Roman" w:hAnsi="Times New Roman" w:cs="Times New Roman"/>
          <w:sz w:val="28"/>
          <w:szCs w:val="28"/>
          <w:lang w:val="en-US"/>
        </w:rPr>
        <w:t>D</w:t>
      </w:r>
      <w:r w:rsidRPr="00AC3F50">
        <w:rPr>
          <w:rFonts w:ascii="Times New Roman" w:hAnsi="Times New Roman" w:cs="Times New Roman"/>
          <w:sz w:val="28"/>
          <w:szCs w:val="28"/>
        </w:rPr>
        <w:t>/</w:t>
      </w:r>
      <w:r>
        <w:rPr>
          <w:rFonts w:ascii="Times New Roman" w:hAnsi="Times New Roman" w:cs="Times New Roman"/>
          <w:sz w:val="28"/>
          <w:szCs w:val="28"/>
          <w:lang w:val="en-US"/>
        </w:rPr>
        <w:t>S</w:t>
      </w:r>
      <w:r w:rsidRPr="00AC3F50">
        <w:rPr>
          <w:rFonts w:ascii="Times New Roman" w:hAnsi="Times New Roman" w:cs="Times New Roman"/>
          <w:sz w:val="28"/>
          <w:szCs w:val="28"/>
        </w:rPr>
        <w:t>=7</w:t>
      </w:r>
      <w:r>
        <w:rPr>
          <w:rFonts w:ascii="Times New Roman" w:hAnsi="Times New Roman" w:cs="Times New Roman"/>
          <w:sz w:val="28"/>
          <w:szCs w:val="28"/>
        </w:rPr>
        <w:t xml:space="preserve">.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прокатки труб на оправке, овальность раската изменяется более интенсивно. Наличие оправки препятствует радиальной деформации металла направленной к оси прокатки, в связи с чем толщина стенки уменьшается, а </w:t>
      </w:r>
      <w:r>
        <w:rPr>
          <w:rFonts w:ascii="Times New Roman" w:hAnsi="Times New Roman" w:cs="Times New Roman"/>
          <w:sz w:val="28"/>
          <w:szCs w:val="28"/>
          <w:lang w:val="en-US"/>
        </w:rPr>
        <w:t>D</w:t>
      </w:r>
      <w:r w:rsidRPr="0085639F">
        <w:rPr>
          <w:rFonts w:ascii="Times New Roman" w:hAnsi="Times New Roman" w:cs="Times New Roman"/>
          <w:sz w:val="28"/>
          <w:szCs w:val="28"/>
        </w:rPr>
        <w:t>/</w:t>
      </w:r>
      <w:r>
        <w:rPr>
          <w:rFonts w:ascii="Times New Roman" w:hAnsi="Times New Roman" w:cs="Times New Roman"/>
          <w:sz w:val="28"/>
          <w:szCs w:val="28"/>
          <w:lang w:val="en-US"/>
        </w:rPr>
        <w:t>S</w:t>
      </w:r>
      <w:r w:rsidRPr="0085639F">
        <w:rPr>
          <w:rFonts w:ascii="Times New Roman" w:hAnsi="Times New Roman" w:cs="Times New Roman"/>
          <w:sz w:val="28"/>
          <w:szCs w:val="28"/>
        </w:rPr>
        <w:t xml:space="preserve"> </w:t>
      </w:r>
      <w:r>
        <w:rPr>
          <w:rFonts w:ascii="Times New Roman" w:hAnsi="Times New Roman" w:cs="Times New Roman"/>
          <w:sz w:val="28"/>
          <w:szCs w:val="28"/>
        </w:rPr>
        <w:t xml:space="preserve">трубы увеличивается. Устойчивость профиля трубы к тангенциальному смещению металла в зазоры между валками становится меньше, в результате чего овальность раската на калибрующем участке снижается незначительно. Так, овальность образца, полученного при редуцировании уменьшилась на 65% (с 1,078 до 1,027), а образца, полученного при раскатке – на 8% (1,122 до 1,112). </w:t>
      </w:r>
    </w:p>
    <w:p w:rsidR="00F70451" w:rsidRDefault="00F70451" w:rsidP="00F70451">
      <w:pPr>
        <w:spacing w:after="0" w:line="360" w:lineRule="auto"/>
        <w:ind w:firstLine="708"/>
        <w:jc w:val="both"/>
        <w:rPr>
          <w:rFonts w:ascii="Times New Roman" w:hAnsi="Times New Roman" w:cs="Times New Roman"/>
          <w:b/>
          <w:sz w:val="28"/>
          <w:szCs w:val="28"/>
        </w:rPr>
      </w:pPr>
    </w:p>
    <w:p w:rsidR="00F70451" w:rsidRDefault="00F70451" w:rsidP="00F70451">
      <w:pPr>
        <w:spacing w:after="0" w:line="360" w:lineRule="auto"/>
        <w:ind w:firstLine="708"/>
        <w:jc w:val="both"/>
        <w:rPr>
          <w:rFonts w:ascii="Times New Roman" w:hAnsi="Times New Roman" w:cs="Times New Roman"/>
          <w:b/>
          <w:sz w:val="28"/>
          <w:szCs w:val="28"/>
        </w:rPr>
      </w:pPr>
    </w:p>
    <w:p w:rsidR="00F70451" w:rsidRPr="00D20608" w:rsidRDefault="00F70451" w:rsidP="00F70451">
      <w:pPr>
        <w:spacing w:after="0" w:line="360" w:lineRule="auto"/>
        <w:ind w:firstLine="708"/>
        <w:jc w:val="both"/>
        <w:rPr>
          <w:rFonts w:ascii="Times New Roman" w:hAnsi="Times New Roman" w:cs="Times New Roman"/>
          <w:b/>
          <w:sz w:val="28"/>
          <w:szCs w:val="28"/>
        </w:rPr>
      </w:pPr>
      <w:r w:rsidRPr="00D20608">
        <w:rPr>
          <w:rFonts w:ascii="Times New Roman" w:hAnsi="Times New Roman" w:cs="Times New Roman"/>
          <w:b/>
          <w:sz w:val="28"/>
          <w:szCs w:val="28"/>
        </w:rPr>
        <w:t xml:space="preserve">Выводы: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Редуцирование труб из гильз с </w:t>
      </w:r>
      <w:r>
        <w:rPr>
          <w:rFonts w:ascii="Times New Roman" w:hAnsi="Times New Roman" w:cs="Times New Roman"/>
          <w:sz w:val="28"/>
          <w:szCs w:val="28"/>
          <w:lang w:val="en-US"/>
        </w:rPr>
        <w:t>D</w:t>
      </w:r>
      <w:r w:rsidRPr="00743059">
        <w:rPr>
          <w:rFonts w:ascii="Times New Roman" w:hAnsi="Times New Roman" w:cs="Times New Roman"/>
          <w:sz w:val="28"/>
          <w:szCs w:val="28"/>
        </w:rPr>
        <w:t>/</w:t>
      </w:r>
      <w:r>
        <w:rPr>
          <w:rFonts w:ascii="Times New Roman" w:hAnsi="Times New Roman" w:cs="Times New Roman"/>
          <w:sz w:val="28"/>
          <w:szCs w:val="28"/>
          <w:lang w:val="en-US"/>
        </w:rPr>
        <w:t>S</w:t>
      </w:r>
      <w:r w:rsidRPr="00743059">
        <w:rPr>
          <w:rFonts w:ascii="Times New Roman" w:hAnsi="Times New Roman" w:cs="Times New Roman"/>
          <w:sz w:val="28"/>
          <w:szCs w:val="28"/>
        </w:rPr>
        <w:t xml:space="preserve"> </w:t>
      </w:r>
      <w:r>
        <w:rPr>
          <w:rFonts w:ascii="Times New Roman" w:hAnsi="Times New Roman" w:cs="Times New Roman"/>
          <w:sz w:val="28"/>
          <w:szCs w:val="28"/>
        </w:rPr>
        <w:t xml:space="preserve">равным 5, 7, 10 в стане винтовой прокатки при обжатии по диаметру на 5 и 25% осуществляется с увеличением толщины стенки.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Изменение толщины стенки и уменьшение разностенности получаемых труб пропорционально увеличению обжатия по диаметру. При обжатии на 5%, разностенность уменьшается на (15-23) %, а толщина стенки увеличивается на (3,4-6,5) %. При обжатии на 25% разностенность уменьшается на (34-45) %, а толщина стенки увеличивается на (15–25) % в зависимости от </w:t>
      </w:r>
      <w:r>
        <w:rPr>
          <w:rFonts w:ascii="Times New Roman" w:hAnsi="Times New Roman" w:cs="Times New Roman"/>
          <w:sz w:val="28"/>
          <w:szCs w:val="28"/>
          <w:lang w:val="en-US"/>
        </w:rPr>
        <w:t>D</w:t>
      </w:r>
      <w:r w:rsidRPr="00D20608">
        <w:rPr>
          <w:rFonts w:ascii="Times New Roman" w:hAnsi="Times New Roman" w:cs="Times New Roman"/>
          <w:sz w:val="28"/>
          <w:szCs w:val="28"/>
        </w:rPr>
        <w:t>/</w:t>
      </w:r>
      <w:r>
        <w:rPr>
          <w:rFonts w:ascii="Times New Roman" w:hAnsi="Times New Roman" w:cs="Times New Roman"/>
          <w:sz w:val="28"/>
          <w:szCs w:val="28"/>
          <w:lang w:val="en-US"/>
        </w:rPr>
        <w:t>S</w:t>
      </w:r>
      <w:r w:rsidRPr="00D20608">
        <w:rPr>
          <w:rFonts w:ascii="Times New Roman" w:hAnsi="Times New Roman" w:cs="Times New Roman"/>
          <w:sz w:val="28"/>
          <w:szCs w:val="28"/>
        </w:rPr>
        <w:t xml:space="preserve"> </w:t>
      </w:r>
      <w:r>
        <w:rPr>
          <w:rFonts w:ascii="Times New Roman" w:hAnsi="Times New Roman" w:cs="Times New Roman"/>
          <w:sz w:val="28"/>
          <w:szCs w:val="28"/>
        </w:rPr>
        <w:t>исходной заготовки.</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безоправочной прокатки или редуцирования труб, толщина стенки увеличивается в связи с наличием радиальных деформаций, направленных к оси прокатки. Отношение </w:t>
      </w:r>
      <w:r>
        <w:rPr>
          <w:rFonts w:ascii="Times New Roman" w:hAnsi="Times New Roman" w:cs="Times New Roman"/>
          <w:sz w:val="28"/>
          <w:szCs w:val="28"/>
          <w:lang w:val="en-US"/>
        </w:rPr>
        <w:t>D</w:t>
      </w:r>
      <w:r w:rsidRPr="00184B4A">
        <w:rPr>
          <w:rFonts w:ascii="Times New Roman" w:hAnsi="Times New Roman" w:cs="Times New Roman"/>
          <w:sz w:val="28"/>
          <w:szCs w:val="28"/>
        </w:rPr>
        <w:t>/</w:t>
      </w:r>
      <w:r>
        <w:rPr>
          <w:rFonts w:ascii="Times New Roman" w:hAnsi="Times New Roman" w:cs="Times New Roman"/>
          <w:sz w:val="28"/>
          <w:szCs w:val="28"/>
          <w:lang w:val="en-US"/>
        </w:rPr>
        <w:t>S</w:t>
      </w:r>
      <w:r w:rsidRPr="00184B4A">
        <w:rPr>
          <w:rFonts w:ascii="Times New Roman" w:hAnsi="Times New Roman" w:cs="Times New Roman"/>
          <w:sz w:val="28"/>
          <w:szCs w:val="28"/>
        </w:rPr>
        <w:t xml:space="preserve"> </w:t>
      </w:r>
      <w:r>
        <w:rPr>
          <w:rFonts w:ascii="Times New Roman" w:hAnsi="Times New Roman" w:cs="Times New Roman"/>
          <w:sz w:val="28"/>
          <w:szCs w:val="28"/>
        </w:rPr>
        <w:t xml:space="preserve">трубы уменьшается что приводит к увеличению устойчивости профиля, овальность раската на калибрующем участке снижается интенсивнее. </w:t>
      </w:r>
    </w:p>
    <w:p w:rsidR="00F70451" w:rsidRDefault="00F70451" w:rsidP="00F704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Основное снижение овальности в процессе раскатки трубы наблюдается на выходном участке в результате ее обкатки, что приводит к увеличению ее диаметра по отношению к диаметру калибра. В процессе безоправочной прокатки основное снижение овальности наблюдается на калибрующем участке. </w:t>
      </w:r>
    </w:p>
    <w:p w:rsidR="00F70451" w:rsidRPr="00533FBF" w:rsidRDefault="00F70451" w:rsidP="00F70451">
      <w:pPr>
        <w:spacing w:after="0" w:line="360" w:lineRule="auto"/>
        <w:ind w:firstLine="851"/>
        <w:jc w:val="both"/>
        <w:rPr>
          <w:rFonts w:ascii="Times New Roman" w:hAnsi="Times New Roman" w:cs="Times New Roman"/>
          <w:b/>
          <w:sz w:val="28"/>
          <w:szCs w:val="28"/>
        </w:rPr>
      </w:pPr>
      <w:r w:rsidRPr="00533FBF">
        <w:rPr>
          <w:rFonts w:ascii="Times New Roman" w:hAnsi="Times New Roman" w:cs="Times New Roman"/>
          <w:b/>
          <w:sz w:val="28"/>
          <w:szCs w:val="28"/>
        </w:rPr>
        <w:t xml:space="preserve">Список литературы </w:t>
      </w:r>
    </w:p>
    <w:p w:rsidR="00F70451" w:rsidRPr="00A2316E" w:rsidRDefault="00F70451" w:rsidP="00F70451">
      <w:pPr>
        <w:spacing w:after="0" w:line="360" w:lineRule="auto"/>
        <w:jc w:val="both"/>
        <w:rPr>
          <w:rFonts w:ascii="Times New Roman" w:hAnsi="Times New Roman" w:cs="Times New Roman"/>
          <w:sz w:val="28"/>
          <w:szCs w:val="28"/>
        </w:rPr>
      </w:pPr>
      <w:r w:rsidRPr="00A2316E">
        <w:rPr>
          <w:rFonts w:ascii="Times New Roman" w:hAnsi="Times New Roman" w:cs="Times New Roman"/>
          <w:sz w:val="28"/>
          <w:szCs w:val="28"/>
        </w:rPr>
        <w:t xml:space="preserve">1 </w:t>
      </w:r>
      <w:r w:rsidRPr="006E2702">
        <w:rPr>
          <w:rFonts w:ascii="Times New Roman" w:hAnsi="Times New Roman"/>
          <w:sz w:val="24"/>
          <w:szCs w:val="24"/>
        </w:rPr>
        <w:t>Романцев Б.А., Гончарук А.В., Вавилкин Н.М. и др. Трубное производство: учеб. — 2-е изд., исп. и доп. — М. : ИД «МИСиС», 2011. — 970 с.</w:t>
      </w:r>
    </w:p>
    <w:p w:rsidR="00F70451" w:rsidRDefault="00F70451" w:rsidP="00F70451">
      <w:pPr>
        <w:spacing w:after="0" w:line="360" w:lineRule="auto"/>
        <w:jc w:val="both"/>
        <w:rPr>
          <w:rFonts w:ascii="Times New Roman" w:hAnsi="Times New Roman" w:cs="Times New Roman"/>
          <w:sz w:val="24"/>
          <w:szCs w:val="24"/>
        </w:rPr>
      </w:pPr>
      <w:r w:rsidRPr="00A2316E">
        <w:rPr>
          <w:rFonts w:ascii="Times New Roman" w:hAnsi="Times New Roman" w:cs="Times New Roman"/>
          <w:sz w:val="28"/>
          <w:szCs w:val="28"/>
        </w:rPr>
        <w:t xml:space="preserve">2 </w:t>
      </w:r>
      <w:r w:rsidRPr="006E2702">
        <w:rPr>
          <w:rFonts w:ascii="Times New Roman" w:hAnsi="Times New Roman" w:cs="Times New Roman"/>
          <w:sz w:val="24"/>
          <w:szCs w:val="24"/>
        </w:rPr>
        <w:t xml:space="preserve">. А.П. Коликов, Б.А. Романцев. Теория обработки металлов давлением. Учебник // М.: Изд. Дом МИСиС, 2015.–451 с. </w:t>
      </w:r>
    </w:p>
    <w:p w:rsidR="00F70451" w:rsidRPr="000B1E91" w:rsidRDefault="00F70451" w:rsidP="00F70451">
      <w:pPr>
        <w:spacing w:after="0" w:line="360" w:lineRule="auto"/>
        <w:jc w:val="both"/>
        <w:rPr>
          <w:rFonts w:ascii="Times New Roman" w:eastAsiaTheme="minorEastAsia" w:hAnsi="Times New Roman"/>
          <w:sz w:val="24"/>
          <w:szCs w:val="24"/>
        </w:rPr>
      </w:pPr>
      <w:r w:rsidRPr="000B1E91">
        <w:rPr>
          <w:rFonts w:ascii="Times New Roman" w:hAnsi="Times New Roman"/>
          <w:sz w:val="24"/>
          <w:szCs w:val="24"/>
        </w:rPr>
        <w:t xml:space="preserve">3 </w:t>
      </w:r>
      <w:r w:rsidRPr="000B1E91">
        <w:rPr>
          <w:rFonts w:ascii="Times New Roman" w:eastAsiaTheme="minorEastAsia" w:hAnsi="Times New Roman"/>
          <w:sz w:val="24"/>
          <w:szCs w:val="24"/>
        </w:rPr>
        <w:t>Романенко В.П., Степанов П.П., Гончарук А.В., Крискович С.М., Илларионов Г.П., Никулин А.Н., Филиппов Г.А. Перспективная технология производства полых вагонных осей из полой заготовки. // Проблемы черной металлургии и материаловедения. 2016. № 2. С. 27-34.</w:t>
      </w:r>
    </w:p>
    <w:p w:rsidR="00F70451" w:rsidRPr="000B1E91" w:rsidRDefault="00F70451" w:rsidP="00F70451">
      <w:pPr>
        <w:spacing w:after="0" w:line="360" w:lineRule="auto"/>
        <w:ind w:left="284"/>
        <w:jc w:val="both"/>
        <w:rPr>
          <w:rFonts w:ascii="Times New Roman" w:hAnsi="Times New Roman"/>
          <w:sz w:val="24"/>
          <w:szCs w:val="24"/>
        </w:rPr>
      </w:pPr>
    </w:p>
    <w:p w:rsidR="00F70451" w:rsidRDefault="00F70451" w:rsidP="00F70451">
      <w:pPr>
        <w:spacing w:after="0" w:line="360" w:lineRule="auto"/>
        <w:jc w:val="both"/>
        <w:rPr>
          <w:rFonts w:ascii="Times New Roman" w:hAnsi="Times New Roman"/>
          <w:sz w:val="24"/>
          <w:szCs w:val="24"/>
        </w:rPr>
      </w:pPr>
      <w:r w:rsidRPr="00A2316E">
        <w:rPr>
          <w:rFonts w:ascii="Times New Roman" w:hAnsi="Times New Roman"/>
          <w:sz w:val="24"/>
          <w:szCs w:val="24"/>
        </w:rPr>
        <w:lastRenderedPageBreak/>
        <w:t xml:space="preserve">4 Основы теории и технологических процессов ОМД и трубного производства учебное пособие. Харитонов Е.А., Галкин С.П., Самусев С.В., Будников А.С., Фадеев В.А. – М.: изд. Дом. МИСиС 2017 172 с. </w:t>
      </w:r>
    </w:p>
    <w:p w:rsidR="00F70451" w:rsidRPr="00A2316E" w:rsidRDefault="00F70451" w:rsidP="00F70451">
      <w:pPr>
        <w:spacing w:after="0" w:line="360" w:lineRule="auto"/>
        <w:jc w:val="both"/>
        <w:rPr>
          <w:rFonts w:ascii="Times New Roman" w:eastAsiaTheme="minorEastAsia" w:hAnsi="Times New Roman"/>
          <w:sz w:val="24"/>
          <w:szCs w:val="24"/>
        </w:rPr>
      </w:pPr>
      <w:r w:rsidRPr="00A2316E">
        <w:rPr>
          <w:rFonts w:ascii="Times New Roman" w:hAnsi="Times New Roman"/>
          <w:sz w:val="24"/>
          <w:szCs w:val="24"/>
        </w:rPr>
        <w:t xml:space="preserve">5 </w:t>
      </w:r>
      <w:r w:rsidRPr="00A2316E">
        <w:rPr>
          <w:rFonts w:ascii="Times New Roman" w:eastAsiaTheme="minorEastAsia" w:hAnsi="Times New Roman"/>
          <w:sz w:val="24"/>
          <w:szCs w:val="24"/>
        </w:rPr>
        <w:t>Ю.Ф. Шевакин, А.П. Коликов, В.П. Романенко, С.В. Самусев, Машины и агрегаты для производства стальных труб: учебное пособие. – М.: Интермет Инжиниринг, 2007. – 388 с.</w:t>
      </w:r>
    </w:p>
    <w:p w:rsidR="00F70451" w:rsidRDefault="00F70451" w:rsidP="00F70451">
      <w:pPr>
        <w:spacing w:after="0" w:line="360" w:lineRule="auto"/>
        <w:jc w:val="both"/>
        <w:rPr>
          <w:rFonts w:ascii="Times New Roman" w:hAnsi="Times New Roman"/>
          <w:sz w:val="24"/>
          <w:szCs w:val="24"/>
        </w:rPr>
      </w:pPr>
      <w:r w:rsidRPr="000B1E91">
        <w:rPr>
          <w:rFonts w:ascii="Times New Roman" w:hAnsi="Times New Roman"/>
          <w:sz w:val="24"/>
          <w:szCs w:val="24"/>
        </w:rPr>
        <w:t xml:space="preserve">6 Исследование процесса винтовой прокатки толстостенных гильз и труб: спец. 05.167.05 – «обработка металлов давлением». Дисс…к.т.н. / В.И. Шаманаев, И.Н. Потапов. – М.: МИСиС , 1979. – 251 с. </w:t>
      </w:r>
    </w:p>
    <w:p w:rsidR="00F70451" w:rsidRPr="00F538D1" w:rsidRDefault="00F70451" w:rsidP="00F70451">
      <w:pPr>
        <w:spacing w:after="0" w:line="360" w:lineRule="auto"/>
        <w:rPr>
          <w:rFonts w:ascii="Times New Roman" w:hAnsi="Times New Roman"/>
          <w:sz w:val="24"/>
          <w:szCs w:val="24"/>
          <w:lang w:val="en-US"/>
        </w:rPr>
      </w:pPr>
      <w:r w:rsidRPr="00592FA3">
        <w:rPr>
          <w:rFonts w:ascii="Times New Roman" w:hAnsi="Times New Roman"/>
          <w:sz w:val="24"/>
          <w:szCs w:val="24"/>
          <w:lang w:val="en-US"/>
        </w:rPr>
        <w:t xml:space="preserve">7 </w:t>
      </w:r>
      <w:r w:rsidRPr="00F538D1">
        <w:rPr>
          <w:rFonts w:ascii="Times New Roman" w:hAnsi="Times New Roman"/>
          <w:sz w:val="24"/>
          <w:szCs w:val="24"/>
          <w:lang w:val="en-US"/>
        </w:rPr>
        <w:t>Pat. US. No 4409810, B 21 B 19/06. Process for manufacturing seamless metal tubes / Yamada T. 1983.</w:t>
      </w:r>
    </w:p>
    <w:p w:rsidR="00F70451" w:rsidRPr="000B1E91" w:rsidRDefault="00F70451" w:rsidP="00F70451">
      <w:pPr>
        <w:spacing w:after="0" w:line="360" w:lineRule="auto"/>
        <w:rPr>
          <w:rFonts w:ascii="Times New Roman" w:hAnsi="Times New Roman"/>
          <w:sz w:val="24"/>
          <w:szCs w:val="24"/>
          <w:lang w:val="en-US"/>
        </w:rPr>
      </w:pPr>
      <w:r>
        <w:rPr>
          <w:rFonts w:ascii="Times New Roman" w:hAnsi="Times New Roman"/>
          <w:sz w:val="24"/>
          <w:szCs w:val="24"/>
          <w:lang w:val="en-US"/>
        </w:rPr>
        <w:t xml:space="preserve">8 </w:t>
      </w:r>
      <w:r w:rsidRPr="000B1E91">
        <w:rPr>
          <w:rFonts w:ascii="Times New Roman" w:hAnsi="Times New Roman"/>
          <w:sz w:val="24"/>
          <w:szCs w:val="24"/>
          <w:lang w:val="en-US"/>
        </w:rPr>
        <w:t>Pat. US 3495429, B 21 B 19/06. Method of reducing tubes, especially thick-walled tubes and means for practicing the method / Muller G. 1966.</w:t>
      </w:r>
    </w:p>
    <w:p w:rsidR="00F70451" w:rsidRPr="000B1E91" w:rsidRDefault="00F70451" w:rsidP="00F70451">
      <w:pPr>
        <w:spacing w:after="0" w:line="360" w:lineRule="auto"/>
        <w:rPr>
          <w:rFonts w:ascii="Times New Roman" w:hAnsi="Times New Roman"/>
          <w:sz w:val="24"/>
          <w:szCs w:val="24"/>
          <w:lang w:val="en-US"/>
        </w:rPr>
      </w:pPr>
      <w:r>
        <w:rPr>
          <w:rFonts w:ascii="Times New Roman" w:hAnsi="Times New Roman"/>
          <w:sz w:val="24"/>
          <w:szCs w:val="24"/>
          <w:lang w:val="en-US"/>
        </w:rPr>
        <w:t xml:space="preserve">9 </w:t>
      </w:r>
      <w:r w:rsidRPr="000B1E91">
        <w:rPr>
          <w:rFonts w:ascii="Times New Roman" w:hAnsi="Times New Roman"/>
          <w:sz w:val="24"/>
          <w:szCs w:val="24"/>
          <w:lang w:val="en-US"/>
        </w:rPr>
        <w:t>Romantsev B.A., Gamin, Y.V., Goncharuk, A.V., Aleshchenko, A.S. Innovative Equipment for Producing Cost-Effective Hollow Billets for Mechanical-Engineering Parts of Small Diameter // Metallurgist Volume 61, Issue 3-4, 1 July 2017, Pages 217-222</w:t>
      </w:r>
    </w:p>
    <w:p w:rsidR="00F70451" w:rsidRPr="00592FA3" w:rsidRDefault="00F70451" w:rsidP="00F70451">
      <w:pPr>
        <w:pStyle w:val="ab"/>
        <w:spacing w:after="0" w:line="360" w:lineRule="auto"/>
        <w:ind w:left="0"/>
        <w:rPr>
          <w:rFonts w:ascii="Times New Roman" w:hAnsi="Times New Roman"/>
          <w:sz w:val="24"/>
          <w:szCs w:val="24"/>
          <w:lang w:val="en-US"/>
        </w:rPr>
      </w:pPr>
      <w:r w:rsidRPr="00592FA3">
        <w:rPr>
          <w:rFonts w:ascii="Times New Roman" w:hAnsi="Times New Roman"/>
          <w:sz w:val="24"/>
          <w:szCs w:val="24"/>
          <w:lang w:val="en-US"/>
        </w:rPr>
        <w:t>10</w:t>
      </w:r>
      <w:r>
        <w:rPr>
          <w:rFonts w:ascii="Times New Roman" w:hAnsi="Times New Roman"/>
          <w:sz w:val="24"/>
          <w:szCs w:val="24"/>
          <w:lang w:val="en-US"/>
        </w:rPr>
        <w:t xml:space="preserve"> </w:t>
      </w:r>
      <w:r w:rsidRPr="00592FA3">
        <w:rPr>
          <w:rFonts w:ascii="Times New Roman" w:hAnsi="Times New Roman"/>
          <w:sz w:val="24"/>
          <w:szCs w:val="24"/>
          <w:lang w:val="en-US"/>
        </w:rPr>
        <w:t>Kharitonov, E.A., Romanenko, V.P., Budnikov, A.S. Sleeve deformation in a three-roller screw-rolling mill // Steel in Translation Volume 46, Issue 3, 1 March 2016, Pages 180-185</w:t>
      </w:r>
    </w:p>
    <w:p w:rsidR="00F70451" w:rsidRPr="006E2702" w:rsidRDefault="00F70451" w:rsidP="00F70451">
      <w:pPr>
        <w:spacing w:after="0" w:line="360" w:lineRule="auto"/>
        <w:jc w:val="both"/>
        <w:rPr>
          <w:rFonts w:ascii="Times New Roman" w:hAnsi="Times New Roman" w:cs="Times New Roman"/>
          <w:sz w:val="24"/>
          <w:szCs w:val="24"/>
          <w:lang w:val="en-US"/>
        </w:rPr>
      </w:pPr>
      <w:r>
        <w:rPr>
          <w:rFonts w:ascii="Times New Roman" w:hAnsi="Times New Roman"/>
          <w:sz w:val="24"/>
          <w:szCs w:val="24"/>
          <w:lang w:val="en-US"/>
        </w:rPr>
        <w:t xml:space="preserve">11 </w:t>
      </w:r>
      <w:r w:rsidRPr="006E2702">
        <w:rPr>
          <w:rFonts w:ascii="Times New Roman" w:hAnsi="Times New Roman" w:cs="Times New Roman"/>
          <w:sz w:val="24"/>
          <w:szCs w:val="24"/>
          <w:lang w:val="en-US"/>
        </w:rPr>
        <w:t xml:space="preserve">Karpov, B.V., Skripalenko, M.M., Galkin, S.P, Huy, T.B., Pavlov, S.A. Studying the Nonstationary Stages of Screw Rolling of Billets with Profiled Ends // Metallurgist Volume 61, Issue 3-4, 1 July 2017, Pages 257-264. </w:t>
      </w:r>
    </w:p>
    <w:p w:rsidR="00F70451" w:rsidRPr="00CB1E2E" w:rsidRDefault="00F70451" w:rsidP="00F70451">
      <w:pPr>
        <w:spacing w:after="0" w:line="360" w:lineRule="auto"/>
        <w:jc w:val="both"/>
        <w:rPr>
          <w:rFonts w:ascii="Times New Roman" w:eastAsiaTheme="minorEastAsia" w:hAnsi="Times New Roman"/>
          <w:sz w:val="24"/>
          <w:szCs w:val="24"/>
          <w:lang w:val="en-US"/>
        </w:rPr>
      </w:pPr>
      <w:r w:rsidRPr="00592FA3">
        <w:rPr>
          <w:rFonts w:ascii="Times New Roman" w:eastAsiaTheme="minorEastAsia" w:hAnsi="Times New Roman"/>
          <w:sz w:val="24"/>
          <w:szCs w:val="24"/>
          <w:lang w:val="en-US"/>
        </w:rPr>
        <w:t>12</w:t>
      </w:r>
      <w:r w:rsidRPr="00CB1E2E">
        <w:rPr>
          <w:rFonts w:ascii="Times New Roman" w:eastAsiaTheme="minorEastAsia" w:hAnsi="Times New Roman"/>
          <w:sz w:val="24"/>
          <w:szCs w:val="24"/>
          <w:lang w:val="en-US"/>
        </w:rPr>
        <w:t>Man-soo Joun, Jangho Lee, Jae-min Cho et al. Quantitative study on Mannesmann effect in roll piercing of hollow shaft // Procedia Engineering 81, 2014 pp 197-202.</w:t>
      </w:r>
    </w:p>
    <w:p w:rsidR="00F70451" w:rsidRPr="0088416F" w:rsidRDefault="00F70451" w:rsidP="00F70451">
      <w:pPr>
        <w:spacing w:after="0" w:line="360" w:lineRule="auto"/>
        <w:jc w:val="both"/>
        <w:rPr>
          <w:rFonts w:ascii="Times New Roman" w:eastAsiaTheme="minorEastAsia" w:hAnsi="Times New Roman"/>
          <w:sz w:val="24"/>
          <w:szCs w:val="24"/>
          <w:lang w:val="en-US"/>
        </w:rPr>
      </w:pPr>
      <w:r w:rsidRPr="0088416F">
        <w:rPr>
          <w:rFonts w:ascii="Times New Roman" w:eastAsiaTheme="minorEastAsia" w:hAnsi="Times New Roman"/>
          <w:sz w:val="24"/>
          <w:szCs w:val="24"/>
          <w:lang w:val="en-US"/>
        </w:rPr>
        <w:t>13</w:t>
      </w:r>
      <w:r>
        <w:rPr>
          <w:rFonts w:ascii="Times New Roman" w:eastAsiaTheme="minorEastAsia" w:hAnsi="Times New Roman"/>
          <w:sz w:val="24"/>
          <w:szCs w:val="24"/>
          <w:lang w:val="en-US"/>
        </w:rPr>
        <w:t xml:space="preserve"> </w:t>
      </w:r>
      <w:r w:rsidRPr="0088416F">
        <w:rPr>
          <w:rFonts w:ascii="Times New Roman" w:eastAsiaTheme="minorEastAsia" w:hAnsi="Times New Roman"/>
          <w:sz w:val="24"/>
          <w:szCs w:val="24"/>
          <w:lang w:val="en-US"/>
        </w:rPr>
        <w:t>Fu-jie Wang, Yuan-hua Shuang, Jiab-hua Hu at et al. Explorative study of tandem skew rolling process for producing seamless steel tubes // Journal of Materials Technology, 2014 p. 7-14.</w:t>
      </w:r>
    </w:p>
    <w:p w:rsidR="00F70451" w:rsidRDefault="00F70451" w:rsidP="00F70451">
      <w:pPr>
        <w:spacing w:after="0" w:line="360" w:lineRule="auto"/>
        <w:jc w:val="both"/>
        <w:rPr>
          <w:rFonts w:ascii="Times New Roman" w:eastAsiaTheme="minorEastAsia" w:hAnsi="Times New Roman"/>
          <w:sz w:val="24"/>
          <w:szCs w:val="24"/>
          <w:lang w:val="en-US"/>
        </w:rPr>
      </w:pPr>
      <w:r w:rsidRPr="00592FA3">
        <w:rPr>
          <w:rFonts w:ascii="Times New Roman" w:eastAsiaTheme="minorEastAsia" w:hAnsi="Times New Roman"/>
          <w:sz w:val="24"/>
          <w:szCs w:val="24"/>
          <w:lang w:val="en-US"/>
        </w:rPr>
        <w:t>14</w:t>
      </w:r>
      <w:r>
        <w:rPr>
          <w:rFonts w:ascii="Times New Roman" w:eastAsiaTheme="minorEastAsia" w:hAnsi="Times New Roman"/>
          <w:sz w:val="24"/>
          <w:szCs w:val="24"/>
          <w:lang w:val="en-US"/>
        </w:rPr>
        <w:t xml:space="preserve"> </w:t>
      </w:r>
      <w:r w:rsidRPr="00CB1E2E">
        <w:rPr>
          <w:rFonts w:ascii="Times New Roman" w:eastAsiaTheme="minorEastAsia" w:hAnsi="Times New Roman"/>
          <w:sz w:val="24"/>
          <w:szCs w:val="24"/>
          <w:lang w:val="en-US"/>
        </w:rPr>
        <w:t xml:space="preserve">Naizabekov A.B., Lezhnev S.N., Dyja H.et. al. The effect of cross rolling on the microstructure of ferrous and non-ferrous metals and alloys // Metallurgy. </w:t>
      </w:r>
      <w:r w:rsidRPr="00CB1E2E">
        <w:rPr>
          <w:rFonts w:ascii="Times New Roman" w:eastAsiaTheme="minorEastAsia" w:hAnsi="Times New Roman"/>
          <w:sz w:val="24"/>
          <w:szCs w:val="24"/>
        </w:rPr>
        <w:t xml:space="preserve">2016. </w:t>
      </w:r>
      <w:r w:rsidRPr="00CB1E2E">
        <w:rPr>
          <w:rFonts w:ascii="Times New Roman" w:eastAsiaTheme="minorEastAsia" w:hAnsi="Times New Roman"/>
          <w:sz w:val="24"/>
          <w:szCs w:val="24"/>
          <w:lang w:val="en-US"/>
        </w:rPr>
        <w:t>N</w:t>
      </w:r>
      <w:r w:rsidRPr="00CB1E2E">
        <w:rPr>
          <w:rFonts w:ascii="Times New Roman" w:eastAsiaTheme="minorEastAsia" w:hAnsi="Times New Roman"/>
          <w:sz w:val="24"/>
          <w:szCs w:val="24"/>
        </w:rPr>
        <w:t xml:space="preserve"> 56. </w:t>
      </w:r>
      <w:r w:rsidRPr="00CB1E2E">
        <w:rPr>
          <w:rFonts w:ascii="Times New Roman" w:eastAsiaTheme="minorEastAsia" w:hAnsi="Times New Roman"/>
          <w:sz w:val="24"/>
          <w:szCs w:val="24"/>
          <w:lang w:val="en-US"/>
        </w:rPr>
        <w:t>p.p 199-202.</w:t>
      </w:r>
    </w:p>
    <w:p w:rsidR="00F70451" w:rsidRPr="006E2702" w:rsidRDefault="00F70451" w:rsidP="00F70451">
      <w:pPr>
        <w:spacing w:after="0" w:line="360" w:lineRule="auto"/>
        <w:jc w:val="both"/>
        <w:rPr>
          <w:rFonts w:ascii="Times New Roman" w:eastAsiaTheme="minorEastAsia" w:hAnsi="Times New Roman"/>
          <w:sz w:val="24"/>
          <w:szCs w:val="24"/>
        </w:rPr>
      </w:pPr>
      <w:r>
        <w:rPr>
          <w:rFonts w:ascii="Times New Roman" w:hAnsi="Times New Roman"/>
          <w:sz w:val="24"/>
          <w:szCs w:val="24"/>
        </w:rPr>
        <w:t>15</w:t>
      </w:r>
      <w:r w:rsidRPr="0035013E">
        <w:rPr>
          <w:rFonts w:ascii="Times New Roman" w:hAnsi="Times New Roman"/>
          <w:sz w:val="24"/>
          <w:szCs w:val="24"/>
        </w:rPr>
        <w:t xml:space="preserve"> </w:t>
      </w:r>
      <w:r w:rsidRPr="006E2702">
        <w:rPr>
          <w:rFonts w:ascii="Times New Roman" w:eastAsiaTheme="minorEastAsia" w:hAnsi="Times New Roman"/>
          <w:sz w:val="24"/>
          <w:szCs w:val="24"/>
        </w:rPr>
        <w:t xml:space="preserve">С.П. Галкин. Показатель поперечной деформации при прошивке в стане винтовой прокатки. // производство проката, 2011, № 2, с. 18-23. </w:t>
      </w:r>
    </w:p>
    <w:p w:rsidR="00F70451" w:rsidRPr="0088416F" w:rsidRDefault="00F70451" w:rsidP="00F70451">
      <w:pPr>
        <w:spacing w:after="0" w:line="360" w:lineRule="auto"/>
        <w:jc w:val="both"/>
        <w:rPr>
          <w:rFonts w:ascii="Times New Roman" w:eastAsiaTheme="minorEastAsia" w:hAnsi="Times New Roman"/>
          <w:sz w:val="24"/>
          <w:szCs w:val="24"/>
        </w:rPr>
      </w:pPr>
      <w:r w:rsidRPr="0088416F">
        <w:rPr>
          <w:rFonts w:ascii="Times New Roman" w:hAnsi="Times New Roman"/>
          <w:sz w:val="24"/>
          <w:szCs w:val="24"/>
        </w:rPr>
        <w:t>16 Галкин С. П., Фадеев В.А., Гусак А.Ю. Cопоставительный анализ геометрии мини-станов радиально-сдвиговой (винтовой) прокатки // Производство проката №12. 2015. С. 19–25</w:t>
      </w:r>
    </w:p>
    <w:p w:rsidR="00F70451" w:rsidRPr="0088416F" w:rsidRDefault="00F70451" w:rsidP="00F70451">
      <w:pPr>
        <w:spacing w:after="0" w:line="360" w:lineRule="auto"/>
        <w:jc w:val="both"/>
        <w:rPr>
          <w:rFonts w:ascii="Times New Roman" w:eastAsiaTheme="minorEastAsia" w:hAnsi="Times New Roman"/>
          <w:sz w:val="24"/>
          <w:szCs w:val="24"/>
        </w:rPr>
      </w:pPr>
      <w:r w:rsidRPr="0088416F">
        <w:rPr>
          <w:rFonts w:ascii="Times New Roman" w:eastAsiaTheme="minorEastAsia" w:hAnsi="Times New Roman"/>
          <w:sz w:val="24"/>
          <w:szCs w:val="24"/>
        </w:rPr>
        <w:t>17 А.Н. Никулин, Винтовая прокатка. Напряжения и деформации. М.: Металлургиздат,2015. 380 с.</w:t>
      </w:r>
    </w:p>
    <w:p w:rsidR="00F70451" w:rsidRPr="0088416F" w:rsidRDefault="00F70451" w:rsidP="00F70451">
      <w:pPr>
        <w:spacing w:after="0" w:line="360" w:lineRule="auto"/>
        <w:jc w:val="both"/>
        <w:rPr>
          <w:rFonts w:ascii="Times New Roman" w:hAnsi="Times New Roman"/>
          <w:sz w:val="24"/>
          <w:szCs w:val="24"/>
        </w:rPr>
      </w:pPr>
      <w:r w:rsidRPr="0088416F">
        <w:rPr>
          <w:rFonts w:ascii="Times New Roman" w:hAnsi="Times New Roman"/>
          <w:sz w:val="24"/>
          <w:szCs w:val="24"/>
        </w:rPr>
        <w:lastRenderedPageBreak/>
        <w:t xml:space="preserve">18 </w:t>
      </w:r>
      <w:r>
        <w:rPr>
          <w:rFonts w:ascii="Times New Roman" w:hAnsi="Times New Roman"/>
          <w:sz w:val="24"/>
          <w:szCs w:val="24"/>
        </w:rPr>
        <w:t xml:space="preserve">Будников А.С., Харитонов Е.А., Сорокин Ф.В. и др. </w:t>
      </w:r>
      <w:r w:rsidRPr="0088416F">
        <w:rPr>
          <w:rFonts w:ascii="Times New Roman" w:hAnsi="Times New Roman"/>
          <w:sz w:val="24"/>
          <w:szCs w:val="24"/>
        </w:rPr>
        <w:t>И</w:t>
      </w:r>
      <w:r>
        <w:rPr>
          <w:rFonts w:ascii="Times New Roman" w:hAnsi="Times New Roman"/>
          <w:sz w:val="24"/>
          <w:szCs w:val="24"/>
        </w:rPr>
        <w:t xml:space="preserve">сследование разностенности труб </w:t>
      </w:r>
      <w:r w:rsidRPr="0088416F">
        <w:rPr>
          <w:rFonts w:ascii="Times New Roman" w:hAnsi="Times New Roman"/>
          <w:sz w:val="24"/>
          <w:szCs w:val="24"/>
        </w:rPr>
        <w:t>в процессе</w:t>
      </w:r>
      <w:r>
        <w:rPr>
          <w:rFonts w:ascii="Times New Roman" w:hAnsi="Times New Roman"/>
          <w:sz w:val="24"/>
          <w:szCs w:val="24"/>
        </w:rPr>
        <w:t xml:space="preserve"> р</w:t>
      </w:r>
      <w:r w:rsidRPr="0088416F">
        <w:rPr>
          <w:rFonts w:ascii="Times New Roman" w:hAnsi="Times New Roman"/>
          <w:sz w:val="24"/>
          <w:szCs w:val="24"/>
        </w:rPr>
        <w:t>едуцирования на трехвалковом стане винтовой</w:t>
      </w:r>
      <w:r>
        <w:rPr>
          <w:rFonts w:ascii="Times New Roman" w:hAnsi="Times New Roman"/>
          <w:sz w:val="24"/>
          <w:szCs w:val="24"/>
        </w:rPr>
        <w:t xml:space="preserve"> </w:t>
      </w:r>
      <w:r w:rsidRPr="0088416F">
        <w:rPr>
          <w:rFonts w:ascii="Times New Roman" w:hAnsi="Times New Roman"/>
          <w:sz w:val="24"/>
          <w:szCs w:val="24"/>
        </w:rPr>
        <w:t>прокатки</w:t>
      </w:r>
      <w:r>
        <w:rPr>
          <w:rFonts w:ascii="Times New Roman" w:hAnsi="Times New Roman"/>
          <w:sz w:val="24"/>
          <w:szCs w:val="24"/>
        </w:rPr>
        <w:t>. // Сталь 2017, № 10 с. 31 – 34.</w:t>
      </w:r>
    </w:p>
    <w:p w:rsidR="00F70451" w:rsidRPr="0088416F" w:rsidRDefault="00F70451" w:rsidP="00F70451">
      <w:pPr>
        <w:pStyle w:val="ab"/>
        <w:spacing w:after="0" w:line="360" w:lineRule="auto"/>
        <w:ind w:left="0"/>
        <w:rPr>
          <w:rFonts w:ascii="Times New Roman" w:hAnsi="Times New Roman"/>
          <w:sz w:val="24"/>
          <w:szCs w:val="24"/>
          <w:lang w:val="en-US"/>
        </w:rPr>
      </w:pPr>
      <w:r w:rsidRPr="0088416F">
        <w:rPr>
          <w:rFonts w:ascii="Times New Roman" w:hAnsi="Times New Roman"/>
          <w:sz w:val="24"/>
          <w:szCs w:val="24"/>
          <w:lang w:val="en-US"/>
        </w:rPr>
        <w:t>19</w:t>
      </w:r>
      <w:r>
        <w:rPr>
          <w:rFonts w:ascii="Times New Roman" w:hAnsi="Times New Roman"/>
          <w:sz w:val="24"/>
          <w:szCs w:val="24"/>
          <w:lang w:val="en-US"/>
        </w:rPr>
        <w:t xml:space="preserve"> </w:t>
      </w:r>
      <w:r w:rsidRPr="0088416F">
        <w:rPr>
          <w:rFonts w:ascii="Times New Roman" w:hAnsi="Times New Roman"/>
          <w:sz w:val="24"/>
          <w:szCs w:val="24"/>
          <w:lang w:val="en-US"/>
        </w:rPr>
        <w:t>Romancev, B.A., Goncharuk, A.V., Aleshchenko, A.S., Gamin, Y.V. Production of hollow thick-walled profiles and pipes made of titanium alloys by screw rolling. // Russian Journal of Non-Ferrous Metals Volume 56, Issue 5, 1 September 2015, Pages 522-526.</w:t>
      </w:r>
    </w:p>
    <w:p w:rsidR="00F70451" w:rsidRPr="006E2702" w:rsidRDefault="00F70451" w:rsidP="00F70451">
      <w:pPr>
        <w:pStyle w:val="ab"/>
        <w:spacing w:after="0" w:line="360" w:lineRule="auto"/>
        <w:ind w:left="0"/>
        <w:jc w:val="both"/>
        <w:rPr>
          <w:rFonts w:ascii="Times New Roman" w:hAnsi="Times New Roman"/>
          <w:sz w:val="24"/>
          <w:szCs w:val="24"/>
        </w:rPr>
      </w:pPr>
      <w:r>
        <w:rPr>
          <w:rFonts w:ascii="Times New Roman" w:hAnsi="Times New Roman"/>
          <w:sz w:val="24"/>
          <w:szCs w:val="24"/>
        </w:rPr>
        <w:t>20</w:t>
      </w:r>
      <w:r w:rsidRPr="0088416F">
        <w:rPr>
          <w:rFonts w:ascii="Times New Roman" w:hAnsi="Times New Roman"/>
          <w:sz w:val="24"/>
          <w:szCs w:val="24"/>
        </w:rPr>
        <w:t xml:space="preserve"> </w:t>
      </w:r>
      <w:r w:rsidRPr="006E2702">
        <w:rPr>
          <w:rFonts w:ascii="Times New Roman" w:hAnsi="Times New Roman"/>
          <w:sz w:val="24"/>
          <w:szCs w:val="24"/>
        </w:rPr>
        <w:t>Романенко В.П., Манько А.И., Степанов П.П., Перминова О.Н., Крискович С.М.  Перспективная технология получения полых вагонных осей на основе винтовой прошивки // Актуальные проблемы в машиностроении 2017 № 2 с. 28–34</w:t>
      </w:r>
    </w:p>
    <w:p w:rsidR="00F70451" w:rsidRDefault="00F70451" w:rsidP="00F70451">
      <w:pPr>
        <w:spacing w:after="0" w:line="360" w:lineRule="auto"/>
        <w:ind w:firstLine="708"/>
        <w:jc w:val="both"/>
        <w:rPr>
          <w:rFonts w:ascii="Times New Roman" w:hAnsi="Times New Roman" w:cs="Times New Roman"/>
          <w:b/>
          <w:sz w:val="28"/>
          <w:szCs w:val="28"/>
        </w:rPr>
      </w:pPr>
    </w:p>
    <w:p w:rsidR="00F70451" w:rsidRPr="006B51F6" w:rsidRDefault="00F70451" w:rsidP="00F70451">
      <w:pPr>
        <w:spacing w:after="0" w:line="360" w:lineRule="auto"/>
        <w:ind w:firstLine="708"/>
        <w:jc w:val="both"/>
        <w:rPr>
          <w:rFonts w:ascii="Times New Roman" w:hAnsi="Times New Roman" w:cs="Times New Roman"/>
          <w:b/>
          <w:sz w:val="28"/>
          <w:szCs w:val="28"/>
          <w:lang w:val="en-US"/>
        </w:rPr>
      </w:pPr>
      <w:r w:rsidRPr="006B51F6">
        <w:rPr>
          <w:rFonts w:ascii="Times New Roman" w:hAnsi="Times New Roman" w:cs="Times New Roman"/>
          <w:b/>
          <w:sz w:val="28"/>
          <w:szCs w:val="28"/>
          <w:lang w:val="en-US"/>
        </w:rPr>
        <w:t>References</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1 Romancev B.A., Go</w:t>
      </w:r>
      <w:r>
        <w:rPr>
          <w:rFonts w:ascii="Times New Roman" w:hAnsi="Times New Roman"/>
          <w:sz w:val="24"/>
          <w:szCs w:val="24"/>
          <w:lang w:val="en-US"/>
        </w:rPr>
        <w:t>ncharuk A.V., Vavilkin N.M. at all</w:t>
      </w:r>
      <w:r w:rsidRPr="007B502A">
        <w:rPr>
          <w:rFonts w:ascii="Times New Roman" w:hAnsi="Times New Roman"/>
          <w:sz w:val="24"/>
          <w:szCs w:val="24"/>
          <w:lang w:val="en-US"/>
        </w:rPr>
        <w:t xml:space="preserve">. </w:t>
      </w:r>
      <w:r w:rsidRPr="007B502A">
        <w:rPr>
          <w:rFonts w:ascii="Times New Roman" w:hAnsi="Times New Roman"/>
          <w:i/>
          <w:sz w:val="24"/>
          <w:szCs w:val="24"/>
          <w:lang w:val="en-US"/>
        </w:rPr>
        <w:t>Trubnoe proizvodstvo</w:t>
      </w:r>
      <w:r>
        <w:rPr>
          <w:rFonts w:ascii="Times New Roman" w:hAnsi="Times New Roman"/>
          <w:sz w:val="24"/>
          <w:szCs w:val="24"/>
          <w:lang w:val="en-US"/>
        </w:rPr>
        <w:t xml:space="preserve"> [Pipe production] </w:t>
      </w:r>
      <w:r w:rsidRPr="007B502A">
        <w:rPr>
          <w:rFonts w:ascii="Times New Roman" w:hAnsi="Times New Roman"/>
          <w:sz w:val="24"/>
          <w:szCs w:val="24"/>
          <w:lang w:val="en-US"/>
        </w:rPr>
        <w:t xml:space="preserve">: ucheb. — 2-e izd., isp. i dop. </w:t>
      </w:r>
      <w:r>
        <w:rPr>
          <w:rFonts w:ascii="Times New Roman" w:hAnsi="Times New Roman"/>
          <w:sz w:val="24"/>
          <w:szCs w:val="24"/>
          <w:lang w:val="en-US"/>
        </w:rPr>
        <w:t>— M. : ID «MISiS», 2011. — 970 p</w:t>
      </w:r>
      <w:r w:rsidRPr="007B502A">
        <w:rPr>
          <w:rFonts w:ascii="Times New Roman" w:hAnsi="Times New Roman"/>
          <w:sz w:val="24"/>
          <w:szCs w:val="24"/>
          <w:lang w:val="en-US"/>
        </w:rPr>
        <w:t>.</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2 . A.P. Kolikov, B.A. Romancev. </w:t>
      </w:r>
      <w:r w:rsidRPr="007B502A">
        <w:rPr>
          <w:rFonts w:ascii="Times New Roman" w:hAnsi="Times New Roman"/>
          <w:i/>
          <w:sz w:val="24"/>
          <w:szCs w:val="24"/>
          <w:lang w:val="en-US"/>
        </w:rPr>
        <w:t>Teorija obrabotki metallov davleniem</w:t>
      </w:r>
      <w:r>
        <w:rPr>
          <w:rFonts w:ascii="Times New Roman" w:hAnsi="Times New Roman"/>
          <w:i/>
          <w:sz w:val="24"/>
          <w:szCs w:val="24"/>
          <w:lang w:val="en-US"/>
        </w:rPr>
        <w:t xml:space="preserve"> </w:t>
      </w:r>
      <w:r>
        <w:rPr>
          <w:rFonts w:ascii="Times New Roman" w:hAnsi="Times New Roman"/>
          <w:sz w:val="24"/>
          <w:szCs w:val="24"/>
          <w:lang w:val="en-US"/>
        </w:rPr>
        <w:t>[</w:t>
      </w:r>
      <w:r w:rsidRPr="007B502A">
        <w:rPr>
          <w:rFonts w:ascii="Times New Roman" w:hAnsi="Times New Roman"/>
          <w:sz w:val="24"/>
          <w:szCs w:val="24"/>
          <w:lang w:val="en-US"/>
        </w:rPr>
        <w:t>Theory of metal forming</w:t>
      </w:r>
      <w:r>
        <w:rPr>
          <w:rFonts w:ascii="Times New Roman" w:hAnsi="Times New Roman"/>
          <w:sz w:val="24"/>
          <w:szCs w:val="24"/>
          <w:lang w:val="en-US"/>
        </w:rPr>
        <w:t>]</w:t>
      </w:r>
      <w:r w:rsidRPr="007B502A">
        <w:rPr>
          <w:rFonts w:ascii="Times New Roman" w:hAnsi="Times New Roman"/>
          <w:sz w:val="24"/>
          <w:szCs w:val="24"/>
          <w:lang w:val="en-US"/>
        </w:rPr>
        <w:t xml:space="preserve">. Uchebnik // M.: Izd. Dom MISiS, 2015.–451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3 Romanenko V.P., Stepanov P.P., Goncharuk A.V., Kriskovich S.M., Illarionov G.P., Nikulin A.N., Filippov G.A. </w:t>
      </w:r>
      <w:r w:rsidRPr="007B502A">
        <w:rPr>
          <w:rFonts w:ascii="Times New Roman" w:hAnsi="Times New Roman"/>
          <w:i/>
          <w:sz w:val="24"/>
          <w:szCs w:val="24"/>
          <w:lang w:val="en-US"/>
        </w:rPr>
        <w:t>Perspektivnaja tehnologija proizvodstva polyh vagonnyh osej iz poloj zagotovki</w:t>
      </w:r>
      <w:r w:rsidRPr="007B502A">
        <w:rPr>
          <w:rFonts w:ascii="Times New Roman" w:hAnsi="Times New Roman"/>
          <w:sz w:val="24"/>
          <w:szCs w:val="24"/>
          <w:lang w:val="en-US"/>
        </w:rPr>
        <w:t xml:space="preserve"> </w:t>
      </w:r>
      <w:r>
        <w:rPr>
          <w:rFonts w:ascii="Times New Roman" w:hAnsi="Times New Roman"/>
          <w:sz w:val="24"/>
          <w:szCs w:val="24"/>
          <w:lang w:val="en-US"/>
        </w:rPr>
        <w:t>[</w:t>
      </w:r>
      <w:r w:rsidRPr="007B502A">
        <w:rPr>
          <w:rFonts w:ascii="Times New Roman" w:hAnsi="Times New Roman"/>
          <w:sz w:val="24"/>
          <w:szCs w:val="24"/>
          <w:lang w:val="en-US"/>
        </w:rPr>
        <w:t>Perspective technology of hollow car axle production from hollow billets</w:t>
      </w:r>
      <w:r>
        <w:rPr>
          <w:rFonts w:ascii="Times New Roman" w:hAnsi="Times New Roman"/>
          <w:sz w:val="24"/>
          <w:szCs w:val="24"/>
          <w:lang w:val="en-US"/>
        </w:rPr>
        <w:t>]</w:t>
      </w:r>
      <w:r w:rsidRPr="007B502A">
        <w:rPr>
          <w:rFonts w:ascii="Times New Roman" w:hAnsi="Times New Roman"/>
          <w:sz w:val="24"/>
          <w:szCs w:val="24"/>
          <w:lang w:val="en-US"/>
        </w:rPr>
        <w:t xml:space="preserve">. // Problemy chernoj metallurgii i materialovedenija. 2016. № 2.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27-34.</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4 </w:t>
      </w:r>
      <w:r w:rsidRPr="007B502A">
        <w:rPr>
          <w:rFonts w:ascii="Times New Roman" w:hAnsi="Times New Roman"/>
          <w:i/>
          <w:sz w:val="24"/>
          <w:szCs w:val="24"/>
          <w:lang w:val="en-US"/>
        </w:rPr>
        <w:t>Osnovy teorii i tehnologicheskih processov OMD i trubnogo proizvodstva uchebnoe posobie</w:t>
      </w:r>
      <w:r w:rsidRPr="007B502A">
        <w:rPr>
          <w:rFonts w:ascii="Times New Roman" w:hAnsi="Times New Roman"/>
          <w:sz w:val="24"/>
          <w:szCs w:val="24"/>
          <w:lang w:val="en-US"/>
        </w:rPr>
        <w:t xml:space="preserve">. </w:t>
      </w:r>
      <w:r>
        <w:rPr>
          <w:rFonts w:ascii="Times New Roman" w:hAnsi="Times New Roman"/>
          <w:sz w:val="24"/>
          <w:szCs w:val="24"/>
          <w:lang w:val="en-US"/>
        </w:rPr>
        <w:t>[</w:t>
      </w:r>
      <w:r w:rsidRPr="007B502A">
        <w:rPr>
          <w:rFonts w:ascii="Times New Roman" w:hAnsi="Times New Roman"/>
          <w:sz w:val="24"/>
          <w:szCs w:val="24"/>
          <w:lang w:val="en-US"/>
        </w:rPr>
        <w:t>Fundamentals of the theory and technological processes of OMD and pipe production</w:t>
      </w:r>
      <w:r>
        <w:rPr>
          <w:rFonts w:ascii="Times New Roman" w:hAnsi="Times New Roman"/>
          <w:sz w:val="24"/>
          <w:szCs w:val="24"/>
          <w:lang w:val="en-US"/>
        </w:rPr>
        <w:t>]</w:t>
      </w:r>
      <w:r w:rsidRPr="007B502A">
        <w:rPr>
          <w:rFonts w:ascii="Times New Roman" w:hAnsi="Times New Roman"/>
          <w:sz w:val="24"/>
          <w:szCs w:val="24"/>
          <w:lang w:val="en-US"/>
        </w:rPr>
        <w:t xml:space="preserve"> Haritonov E.A., Galkin S.P., Samusev S.V., Budnikov A.S., Fadeev V.A. – M.: izd. Dom. MISiS 2017</w:t>
      </w:r>
      <w:r>
        <w:rPr>
          <w:rFonts w:ascii="Times New Roman" w:hAnsi="Times New Roman"/>
          <w:sz w:val="24"/>
          <w:szCs w:val="24"/>
          <w:lang w:val="en-US"/>
        </w:rPr>
        <w:t xml:space="preserve"> p.</w:t>
      </w:r>
      <w:r w:rsidRPr="007B502A">
        <w:rPr>
          <w:rFonts w:ascii="Times New Roman" w:hAnsi="Times New Roman"/>
          <w:sz w:val="24"/>
          <w:szCs w:val="24"/>
          <w:lang w:val="en-US"/>
        </w:rPr>
        <w:t xml:space="preserve"> 172 </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5 Ju.F. Shevakin, A.P. Kolikov, V.P. Romanenko, S.V. Samusev, Mashiny i agregaty dlja proizvodstva stal'nyh trub: uchebnoe posobie. – M.: Intermet Inzhiniring, 2007. – 388 s.</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6 Issledovanie processa vintovoj prokatki tolstostennyh gil'z i trub: spec. 05.167.05 – «obrabotka metallov davleniem». Diss…k.t.n. / V.I. Shama</w:t>
      </w:r>
      <w:r>
        <w:rPr>
          <w:rFonts w:ascii="Times New Roman" w:hAnsi="Times New Roman"/>
          <w:sz w:val="24"/>
          <w:szCs w:val="24"/>
          <w:lang w:val="en-US"/>
        </w:rPr>
        <w:t>naev, I.N. Potapov. – M.: MISiS</w:t>
      </w:r>
      <w:r w:rsidRPr="007B502A">
        <w:rPr>
          <w:rFonts w:ascii="Times New Roman" w:hAnsi="Times New Roman"/>
          <w:sz w:val="24"/>
          <w:szCs w:val="24"/>
          <w:lang w:val="en-US"/>
        </w:rPr>
        <w:t xml:space="preserve">,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 xml:space="preserve">p. </w:t>
      </w:r>
      <w:r w:rsidRPr="007B502A">
        <w:rPr>
          <w:rFonts w:ascii="Times New Roman" w:hAnsi="Times New Roman"/>
          <w:sz w:val="24"/>
          <w:szCs w:val="24"/>
          <w:lang w:val="en-US"/>
        </w:rPr>
        <w:t xml:space="preserve">1979. – 251 </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7 Pat. US. No 4409810, B 21 B 19/06. Process for manufacturing seamless metal tubes / Yamada T. 1983.</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8 Pat. US 3495429, B 21 B 19/06. Method of reducing tubes, especially thick-walled tubes and means for practicing the method / Muller G. 1966.</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9 Romantsev B.A., Gamin, Y.V., Goncharuk, A.V., Aleshchenko, A.S. Innovative Equipment for Producing Cost-Effective Hollow Billets for Mechanical-Engineering Parts of Small Diameter // Metallurgist Volume 61, Issue 3-4, 1 July 2017,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217-222</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lastRenderedPageBreak/>
        <w:t xml:space="preserve">10 Kharitonov, E.A., Romanenko, V.P., Budnikov, A.S. Sleeve deformation in a three-roller screw-rolling mill // Steel in Translation Volume 46, Issue 3, 1 March 2016,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180-185</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11 Karpov, B.V., Skripalenko, M.M., Galkin, S.P, Huy, T.B., Pavlov, S.A. Studying the Nonstationary Stages of Screw Rolling of Billets with Profiled Ends // Metallurgist Volume 61, Issue 3-4, 1 July 2017,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257-264. </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12 Man-soo Joun, Jangho Lee, Jae-min Cho et al. Quantitative study on Mannesmann effect in roll piercing of hollow shaft // Procedia Engineering 81, 2014 p</w:t>
      </w:r>
      <w:r>
        <w:rPr>
          <w:rFonts w:ascii="Times New Roman" w:hAnsi="Times New Roman"/>
          <w:sz w:val="24"/>
          <w:szCs w:val="24"/>
          <w:lang w:val="en-US"/>
        </w:rPr>
        <w:t>.</w:t>
      </w:r>
      <w:r w:rsidRPr="007B502A">
        <w:rPr>
          <w:rFonts w:ascii="Times New Roman" w:hAnsi="Times New Roman"/>
          <w:sz w:val="24"/>
          <w:szCs w:val="24"/>
          <w:lang w:val="en-US"/>
        </w:rPr>
        <w:t>p</w:t>
      </w:r>
      <w:r>
        <w:rPr>
          <w:rFonts w:ascii="Times New Roman" w:hAnsi="Times New Roman"/>
          <w:sz w:val="24"/>
          <w:szCs w:val="24"/>
          <w:lang w:val="en-US"/>
        </w:rPr>
        <w:t>.</w:t>
      </w:r>
      <w:r w:rsidRPr="007B502A">
        <w:rPr>
          <w:rFonts w:ascii="Times New Roman" w:hAnsi="Times New Roman"/>
          <w:sz w:val="24"/>
          <w:szCs w:val="24"/>
          <w:lang w:val="en-US"/>
        </w:rPr>
        <w:t xml:space="preserve"> 197-202.</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13 Fu-jie Wang, Yuan-hua Shuang, Jiab-hua Hu at et al. Explorative study of tandem skew rolling process for producing seamless steel tubes // Journal of Materials Technology, 2014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7-14.</w:t>
      </w:r>
    </w:p>
    <w:p w:rsidR="00F70451" w:rsidRPr="007B502A" w:rsidRDefault="00F70451" w:rsidP="00F70451">
      <w:pPr>
        <w:spacing w:after="0" w:line="360" w:lineRule="auto"/>
        <w:jc w:val="both"/>
        <w:rPr>
          <w:rFonts w:ascii="Times New Roman" w:hAnsi="Times New Roman"/>
          <w:sz w:val="24"/>
          <w:szCs w:val="24"/>
          <w:lang w:val="en-US"/>
        </w:rPr>
      </w:pPr>
      <w:r w:rsidRPr="0035013E">
        <w:rPr>
          <w:rFonts w:ascii="Times New Roman" w:hAnsi="Times New Roman"/>
          <w:sz w:val="24"/>
          <w:szCs w:val="24"/>
          <w:lang w:val="en-US"/>
        </w:rPr>
        <w:t xml:space="preserve">14 Naizabekov A.B., Lezhnev S.N., Dyja H.et. al. </w:t>
      </w:r>
      <w:r w:rsidRPr="007B502A">
        <w:rPr>
          <w:rFonts w:ascii="Times New Roman" w:hAnsi="Times New Roman"/>
          <w:sz w:val="24"/>
          <w:szCs w:val="24"/>
          <w:lang w:val="en-US"/>
        </w:rPr>
        <w:t>The effect of cross rolling on the microstructure of ferrous and non-ferrous metals and alloys // Metallurgy. 2016. N 56. p.p</w:t>
      </w:r>
      <w:r>
        <w:rPr>
          <w:rFonts w:ascii="Times New Roman" w:hAnsi="Times New Roman"/>
          <w:sz w:val="24"/>
          <w:szCs w:val="24"/>
          <w:lang w:val="en-US"/>
        </w:rPr>
        <w:t>.</w:t>
      </w:r>
      <w:r w:rsidRPr="007B502A">
        <w:rPr>
          <w:rFonts w:ascii="Times New Roman" w:hAnsi="Times New Roman"/>
          <w:sz w:val="24"/>
          <w:szCs w:val="24"/>
          <w:lang w:val="en-US"/>
        </w:rPr>
        <w:t xml:space="preserve"> 199-202.</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15 S.P. Galkin. Pokazatel' poperechnoj deformacii pri proshivke v stane vintovoj prokatki. // proizvodstvo prokata </w:t>
      </w:r>
      <w:r>
        <w:rPr>
          <w:rFonts w:ascii="Times New Roman" w:hAnsi="Times New Roman"/>
          <w:sz w:val="24"/>
          <w:szCs w:val="24"/>
          <w:lang w:val="en-US"/>
        </w:rPr>
        <w:t>[T</w:t>
      </w:r>
      <w:r w:rsidRPr="007B502A">
        <w:rPr>
          <w:rFonts w:ascii="Times New Roman" w:hAnsi="Times New Roman"/>
          <w:sz w:val="24"/>
          <w:szCs w:val="24"/>
          <w:lang w:val="en-US"/>
        </w:rPr>
        <w:t>he index of transverse deformation at the piercing in the mill of screw rolling</w:t>
      </w:r>
      <w:r>
        <w:rPr>
          <w:rFonts w:ascii="Times New Roman" w:hAnsi="Times New Roman"/>
          <w:sz w:val="24"/>
          <w:szCs w:val="24"/>
          <w:lang w:val="en-US"/>
        </w:rPr>
        <w:t>], 2011, № 2, 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18-23. </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16 Galkin S. P., Fadeev V.A., Gusak A.Ju. Copostavitel'nyj analiz geometrii mini-stanov radial'no-sdvigovoj (vintovoj) prokatki</w:t>
      </w:r>
      <w:r w:rsidRPr="00B05F16">
        <w:rPr>
          <w:rFonts w:ascii="Times New Roman" w:hAnsi="Times New Roman"/>
          <w:sz w:val="24"/>
          <w:szCs w:val="24"/>
          <w:lang w:val="en-US"/>
        </w:rPr>
        <w:t xml:space="preserve"> </w:t>
      </w:r>
      <w:r>
        <w:rPr>
          <w:rFonts w:ascii="Times New Roman" w:hAnsi="Times New Roman"/>
          <w:sz w:val="24"/>
          <w:szCs w:val="24"/>
          <w:lang w:val="en-US"/>
        </w:rPr>
        <w:t>[</w:t>
      </w:r>
      <w:r w:rsidRPr="00B05F16">
        <w:rPr>
          <w:rFonts w:ascii="Times New Roman" w:hAnsi="Times New Roman"/>
          <w:sz w:val="24"/>
          <w:szCs w:val="24"/>
          <w:lang w:val="en-US"/>
        </w:rPr>
        <w:t>Comparative analysis of the geometry of rolling mill radial displacements</w:t>
      </w:r>
      <w:r>
        <w:rPr>
          <w:rFonts w:ascii="Times New Roman" w:hAnsi="Times New Roman"/>
          <w:sz w:val="24"/>
          <w:szCs w:val="24"/>
          <w:lang w:val="en-US"/>
        </w:rPr>
        <w:t>]</w:t>
      </w:r>
      <w:r w:rsidRPr="007B502A">
        <w:rPr>
          <w:rFonts w:ascii="Times New Roman" w:hAnsi="Times New Roman"/>
          <w:sz w:val="24"/>
          <w:szCs w:val="24"/>
          <w:lang w:val="en-US"/>
        </w:rPr>
        <w:t xml:space="preserve"> // P</w:t>
      </w:r>
      <w:r>
        <w:rPr>
          <w:rFonts w:ascii="Times New Roman" w:hAnsi="Times New Roman"/>
          <w:sz w:val="24"/>
          <w:szCs w:val="24"/>
          <w:lang w:val="en-US"/>
        </w:rPr>
        <w:t>roizvodstvo prokata №12. 2015. p.p</w:t>
      </w:r>
      <w:r w:rsidRPr="007B502A">
        <w:rPr>
          <w:rFonts w:ascii="Times New Roman" w:hAnsi="Times New Roman"/>
          <w:sz w:val="24"/>
          <w:szCs w:val="24"/>
          <w:lang w:val="en-US"/>
        </w:rPr>
        <w:t>. 19–25</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17 A.N. Nikulin, Vintovaja prokatka. Naprjazhenija i deformacii</w:t>
      </w:r>
      <w:r w:rsidRPr="00B05F16">
        <w:rPr>
          <w:rFonts w:ascii="Times New Roman" w:hAnsi="Times New Roman"/>
          <w:sz w:val="24"/>
          <w:szCs w:val="24"/>
          <w:lang w:val="en-US"/>
        </w:rPr>
        <w:t xml:space="preserve"> </w:t>
      </w:r>
      <w:r>
        <w:rPr>
          <w:rFonts w:ascii="Times New Roman" w:hAnsi="Times New Roman"/>
          <w:sz w:val="24"/>
          <w:szCs w:val="24"/>
          <w:lang w:val="en-US"/>
        </w:rPr>
        <w:t>[</w:t>
      </w:r>
      <w:r w:rsidRPr="00B05F16">
        <w:rPr>
          <w:rFonts w:ascii="Times New Roman" w:hAnsi="Times New Roman"/>
          <w:sz w:val="24"/>
          <w:szCs w:val="24"/>
          <w:lang w:val="en-US"/>
        </w:rPr>
        <w:t>Screw rolling. Stresses and strains</w:t>
      </w:r>
      <w:r>
        <w:rPr>
          <w:rFonts w:ascii="Times New Roman" w:hAnsi="Times New Roman"/>
          <w:sz w:val="24"/>
          <w:szCs w:val="24"/>
          <w:lang w:val="en-US"/>
        </w:rPr>
        <w:t>]. M.: Metallurgizdat,2015. 380 p</w:t>
      </w:r>
      <w:r w:rsidRPr="007B502A">
        <w:rPr>
          <w:rFonts w:ascii="Times New Roman" w:hAnsi="Times New Roman"/>
          <w:sz w:val="24"/>
          <w:szCs w:val="24"/>
          <w:lang w:val="en-US"/>
        </w:rPr>
        <w:t>.</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18 Budnikov A.S., Haritonov E.A., Sorokin F.V. i dr. Issledovanie raznostennosti trub v processe reducirovanija na trehvalkovom stane vintovoj prokatki</w:t>
      </w:r>
      <w:r>
        <w:rPr>
          <w:rFonts w:ascii="Times New Roman" w:hAnsi="Times New Roman"/>
          <w:sz w:val="24"/>
          <w:szCs w:val="24"/>
          <w:lang w:val="en-US"/>
        </w:rPr>
        <w:t xml:space="preserve"> [Investigation of pipe difference in process reduction at three-wave screw </w:t>
      </w:r>
      <w:r w:rsidRPr="00B05F16">
        <w:rPr>
          <w:rFonts w:ascii="Times New Roman" w:hAnsi="Times New Roman"/>
          <w:sz w:val="24"/>
          <w:szCs w:val="24"/>
          <w:lang w:val="en-US"/>
        </w:rPr>
        <w:t>rolling</w:t>
      </w:r>
      <w:r>
        <w:rPr>
          <w:rFonts w:ascii="Times New Roman" w:hAnsi="Times New Roman"/>
          <w:sz w:val="24"/>
          <w:szCs w:val="24"/>
          <w:lang w:val="en-US"/>
        </w:rPr>
        <w:t>]. // Stal' 2017, № 10 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31 – 34.</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 xml:space="preserve">19 Romancev, B.A., Goncharuk, A.V., Aleshchenko, A.S., Gamin, Y.V. Production of hollow thick-walled profiles and pipes made of titanium alloys by screw rolling. // Russian Journal of Non-Ferrous Metals Volume 56, Issue 5, 1 September 2015, </w:t>
      </w:r>
      <w:r>
        <w:rPr>
          <w:rFonts w:ascii="Times New Roman" w:hAnsi="Times New Roman"/>
          <w:sz w:val="24"/>
          <w:szCs w:val="24"/>
          <w:lang w:val="en-US"/>
        </w:rPr>
        <w:t>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522-526.</w:t>
      </w:r>
    </w:p>
    <w:p w:rsidR="00F70451" w:rsidRPr="007B502A" w:rsidRDefault="00F70451" w:rsidP="00F70451">
      <w:pPr>
        <w:spacing w:after="0" w:line="360" w:lineRule="auto"/>
        <w:jc w:val="both"/>
        <w:rPr>
          <w:rFonts w:ascii="Times New Roman" w:hAnsi="Times New Roman"/>
          <w:sz w:val="24"/>
          <w:szCs w:val="24"/>
          <w:lang w:val="en-US"/>
        </w:rPr>
      </w:pPr>
      <w:r w:rsidRPr="007B502A">
        <w:rPr>
          <w:rFonts w:ascii="Times New Roman" w:hAnsi="Times New Roman"/>
          <w:sz w:val="24"/>
          <w:szCs w:val="24"/>
          <w:lang w:val="en-US"/>
        </w:rPr>
        <w:t>20 Romanenko V.P., Man'ko A.I., Stepanov P.P., Perminova O.N., Kriskovich S.M.  Perspektivnaja tehnologija poluchenija polyh vagonnyh osej na osnove vintovoj proshivki</w:t>
      </w:r>
      <w:r w:rsidRPr="00B05F16">
        <w:rPr>
          <w:rFonts w:ascii="Times New Roman" w:hAnsi="Times New Roman"/>
          <w:sz w:val="24"/>
          <w:szCs w:val="24"/>
          <w:lang w:val="en-US"/>
        </w:rPr>
        <w:t xml:space="preserve"> </w:t>
      </w:r>
      <w:r>
        <w:rPr>
          <w:rFonts w:ascii="Times New Roman" w:hAnsi="Times New Roman"/>
          <w:sz w:val="24"/>
          <w:szCs w:val="24"/>
          <w:lang w:val="en-US"/>
        </w:rPr>
        <w:t>[</w:t>
      </w:r>
      <w:r w:rsidRPr="00B05F16">
        <w:rPr>
          <w:rFonts w:ascii="Times New Roman" w:hAnsi="Times New Roman"/>
          <w:sz w:val="24"/>
          <w:szCs w:val="24"/>
          <w:lang w:val="en-US"/>
        </w:rPr>
        <w:t>A promising technology for obtaining hollow car axes based on helical firmware</w:t>
      </w:r>
      <w:r>
        <w:rPr>
          <w:rFonts w:ascii="Times New Roman" w:hAnsi="Times New Roman"/>
          <w:sz w:val="24"/>
          <w:szCs w:val="24"/>
          <w:lang w:val="en-US"/>
        </w:rPr>
        <w:t>]</w:t>
      </w:r>
      <w:r w:rsidRPr="007B502A">
        <w:rPr>
          <w:rFonts w:ascii="Times New Roman" w:hAnsi="Times New Roman"/>
          <w:sz w:val="24"/>
          <w:szCs w:val="24"/>
          <w:lang w:val="en-US"/>
        </w:rPr>
        <w:t xml:space="preserve"> // Aktual'nye probl</w:t>
      </w:r>
      <w:r>
        <w:rPr>
          <w:rFonts w:ascii="Times New Roman" w:hAnsi="Times New Roman"/>
          <w:sz w:val="24"/>
          <w:szCs w:val="24"/>
          <w:lang w:val="en-US"/>
        </w:rPr>
        <w:t>emy v mashinostroenii 2017 № 2 p</w:t>
      </w:r>
      <w:r w:rsidRPr="007B502A">
        <w:rPr>
          <w:rFonts w:ascii="Times New Roman" w:hAnsi="Times New Roman"/>
          <w:sz w:val="24"/>
          <w:szCs w:val="24"/>
          <w:lang w:val="en-US"/>
        </w:rPr>
        <w:t>.</w:t>
      </w:r>
      <w:r>
        <w:rPr>
          <w:rFonts w:ascii="Times New Roman" w:hAnsi="Times New Roman"/>
          <w:sz w:val="24"/>
          <w:szCs w:val="24"/>
          <w:lang w:val="en-US"/>
        </w:rPr>
        <w:t>p.</w:t>
      </w:r>
      <w:r w:rsidRPr="007B502A">
        <w:rPr>
          <w:rFonts w:ascii="Times New Roman" w:hAnsi="Times New Roman"/>
          <w:sz w:val="24"/>
          <w:szCs w:val="24"/>
          <w:lang w:val="en-US"/>
        </w:rPr>
        <w:t xml:space="preserve"> 28–34</w:t>
      </w:r>
    </w:p>
    <w:p w:rsidR="009D1168" w:rsidRPr="00F70451" w:rsidRDefault="009D1168">
      <w:pPr>
        <w:rPr>
          <w:lang w:val="en-US"/>
        </w:rPr>
      </w:pPr>
    </w:p>
    <w:sectPr w:rsidR="009D1168" w:rsidRPr="00F704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3A" w:rsidRDefault="00116C3A" w:rsidP="00F70451">
      <w:pPr>
        <w:spacing w:after="0" w:line="240" w:lineRule="auto"/>
      </w:pPr>
      <w:r>
        <w:separator/>
      </w:r>
    </w:p>
  </w:endnote>
  <w:endnote w:type="continuationSeparator" w:id="0">
    <w:p w:rsidR="00116C3A" w:rsidRDefault="00116C3A" w:rsidP="00F7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3A" w:rsidRDefault="00116C3A" w:rsidP="00F70451">
      <w:pPr>
        <w:spacing w:after="0" w:line="240" w:lineRule="auto"/>
      </w:pPr>
      <w:r>
        <w:separator/>
      </w:r>
    </w:p>
  </w:footnote>
  <w:footnote w:type="continuationSeparator" w:id="0">
    <w:p w:rsidR="00116C3A" w:rsidRDefault="00116C3A" w:rsidP="00F70451">
      <w:pPr>
        <w:spacing w:after="0" w:line="240" w:lineRule="auto"/>
      </w:pPr>
      <w:r>
        <w:continuationSeparator/>
      </w:r>
    </w:p>
  </w:footnote>
  <w:footnote w:id="1">
    <w:p w:rsidR="00F70451" w:rsidRPr="00346776" w:rsidRDefault="00F70451" w:rsidP="00F70451">
      <w:pPr>
        <w:pStyle w:val="af"/>
        <w:rPr>
          <w:rFonts w:ascii="Times New Roman" w:hAnsi="Times New Roman" w:cs="Times New Roman"/>
          <w:sz w:val="24"/>
          <w:szCs w:val="24"/>
        </w:rPr>
      </w:pPr>
      <w:r>
        <w:rPr>
          <w:rStyle w:val="af3"/>
        </w:rPr>
        <w:footnoteRef/>
      </w:r>
      <w:r>
        <w:t xml:space="preserve"> </w:t>
      </w:r>
      <w:r w:rsidRPr="00346776">
        <w:rPr>
          <w:rFonts w:ascii="Times New Roman" w:hAnsi="Times New Roman" w:cs="Times New Roman"/>
          <w:sz w:val="24"/>
          <w:szCs w:val="24"/>
        </w:rPr>
        <w:t>В работе принимали участие Р.В. Исхаков и А.Р.</w:t>
      </w:r>
      <w:r>
        <w:rPr>
          <w:rFonts w:ascii="Times New Roman" w:hAnsi="Times New Roman" w:cs="Times New Roman"/>
          <w:sz w:val="24"/>
          <w:szCs w:val="24"/>
        </w:rPr>
        <w:t>,</w:t>
      </w:r>
      <w:r w:rsidRPr="00346776">
        <w:rPr>
          <w:rFonts w:ascii="Times New Roman" w:hAnsi="Times New Roman" w:cs="Times New Roman"/>
          <w:sz w:val="24"/>
          <w:szCs w:val="24"/>
        </w:rPr>
        <w:t xml:space="preserve"> Шамилов (АО ПНТЗ)</w:t>
      </w:r>
    </w:p>
    <w:p w:rsidR="00F70451" w:rsidRDefault="00F70451" w:rsidP="00F70451">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5EEE"/>
    <w:multiLevelType w:val="hybridMultilevel"/>
    <w:tmpl w:val="3944751E"/>
    <w:lvl w:ilvl="0" w:tplc="084EFAEE">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F166E"/>
    <w:multiLevelType w:val="hybridMultilevel"/>
    <w:tmpl w:val="75827DF6"/>
    <w:lvl w:ilvl="0" w:tplc="FFFFFFF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74BC2"/>
    <w:multiLevelType w:val="hybridMultilevel"/>
    <w:tmpl w:val="62DAC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484D42"/>
    <w:multiLevelType w:val="hybridMultilevel"/>
    <w:tmpl w:val="08805386"/>
    <w:lvl w:ilvl="0" w:tplc="BFACCF0E">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0D7F03"/>
    <w:multiLevelType w:val="hybridMultilevel"/>
    <w:tmpl w:val="2DC06DD4"/>
    <w:lvl w:ilvl="0" w:tplc="2FECED5A">
      <w:start w:val="14"/>
      <w:numFmt w:val="decimal"/>
      <w:lvlText w:val="%1."/>
      <w:lvlJc w:val="left"/>
      <w:pPr>
        <w:ind w:left="1095" w:hanging="375"/>
      </w:pPr>
      <w:rPr>
        <w:rFonts w:eastAsia="Calibri"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D461160"/>
    <w:multiLevelType w:val="hybridMultilevel"/>
    <w:tmpl w:val="E19E2D22"/>
    <w:lvl w:ilvl="0" w:tplc="C34850D2">
      <w:start w:val="16"/>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6E4D27"/>
    <w:multiLevelType w:val="hybridMultilevel"/>
    <w:tmpl w:val="6BC27688"/>
    <w:lvl w:ilvl="0" w:tplc="BC4E6F9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A320F5"/>
    <w:multiLevelType w:val="hybridMultilevel"/>
    <w:tmpl w:val="22883FB2"/>
    <w:lvl w:ilvl="0" w:tplc="FFFFFFFF">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0FB2C41"/>
    <w:multiLevelType w:val="hybridMultilevel"/>
    <w:tmpl w:val="BEFA31A0"/>
    <w:lvl w:ilvl="0" w:tplc="A7F6F48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8"/>
    <w:rsid w:val="00116C3A"/>
    <w:rsid w:val="007C7559"/>
    <w:rsid w:val="007E12E8"/>
    <w:rsid w:val="009D1168"/>
    <w:rsid w:val="00B16E14"/>
    <w:rsid w:val="00F10AC7"/>
    <w:rsid w:val="00F70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FC478-8654-4B1C-B084-E293EB19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70451"/>
    <w:rPr>
      <w:sz w:val="16"/>
      <w:szCs w:val="16"/>
    </w:rPr>
  </w:style>
  <w:style w:type="paragraph" w:styleId="a4">
    <w:name w:val="annotation text"/>
    <w:basedOn w:val="a"/>
    <w:link w:val="a5"/>
    <w:uiPriority w:val="99"/>
    <w:semiHidden/>
    <w:unhideWhenUsed/>
    <w:rsid w:val="00F70451"/>
    <w:pPr>
      <w:spacing w:line="240" w:lineRule="auto"/>
    </w:pPr>
    <w:rPr>
      <w:sz w:val="20"/>
      <w:szCs w:val="20"/>
    </w:rPr>
  </w:style>
  <w:style w:type="character" w:customStyle="1" w:styleId="a5">
    <w:name w:val="Текст примечания Знак"/>
    <w:basedOn w:val="a0"/>
    <w:link w:val="a4"/>
    <w:uiPriority w:val="99"/>
    <w:semiHidden/>
    <w:rsid w:val="00F70451"/>
    <w:rPr>
      <w:sz w:val="20"/>
      <w:szCs w:val="20"/>
    </w:rPr>
  </w:style>
  <w:style w:type="paragraph" w:styleId="a6">
    <w:name w:val="annotation subject"/>
    <w:basedOn w:val="a4"/>
    <w:next w:val="a4"/>
    <w:link w:val="a7"/>
    <w:uiPriority w:val="99"/>
    <w:semiHidden/>
    <w:unhideWhenUsed/>
    <w:rsid w:val="00F70451"/>
    <w:rPr>
      <w:b/>
      <w:bCs/>
    </w:rPr>
  </w:style>
  <w:style w:type="character" w:customStyle="1" w:styleId="a7">
    <w:name w:val="Тема примечания Знак"/>
    <w:basedOn w:val="a5"/>
    <w:link w:val="a6"/>
    <w:uiPriority w:val="99"/>
    <w:semiHidden/>
    <w:rsid w:val="00F70451"/>
    <w:rPr>
      <w:b/>
      <w:bCs/>
      <w:sz w:val="20"/>
      <w:szCs w:val="20"/>
    </w:rPr>
  </w:style>
  <w:style w:type="paragraph" w:styleId="a8">
    <w:name w:val="Balloon Text"/>
    <w:basedOn w:val="a"/>
    <w:link w:val="a9"/>
    <w:uiPriority w:val="99"/>
    <w:semiHidden/>
    <w:unhideWhenUsed/>
    <w:rsid w:val="00F7045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0451"/>
    <w:rPr>
      <w:rFonts w:ascii="Segoe UI" w:hAnsi="Segoe UI" w:cs="Segoe UI"/>
      <w:sz w:val="18"/>
      <w:szCs w:val="18"/>
    </w:rPr>
  </w:style>
  <w:style w:type="table" w:styleId="aa">
    <w:name w:val="Table Grid"/>
    <w:basedOn w:val="a1"/>
    <w:uiPriority w:val="39"/>
    <w:rsid w:val="00F70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70451"/>
    <w:pPr>
      <w:ind w:left="720"/>
      <w:contextualSpacing/>
    </w:pPr>
    <w:rPr>
      <w:rFonts w:ascii="Calibri" w:eastAsia="Calibri" w:hAnsi="Calibri" w:cs="Times New Roman"/>
      <w:color w:val="00000A"/>
    </w:rPr>
  </w:style>
  <w:style w:type="character" w:styleId="ac">
    <w:name w:val="Placeholder Text"/>
    <w:basedOn w:val="a0"/>
    <w:uiPriority w:val="99"/>
    <w:semiHidden/>
    <w:rsid w:val="00F70451"/>
    <w:rPr>
      <w:color w:val="808080"/>
    </w:rPr>
  </w:style>
  <w:style w:type="paragraph" w:styleId="ad">
    <w:name w:val="header"/>
    <w:basedOn w:val="a"/>
    <w:link w:val="ae"/>
    <w:uiPriority w:val="99"/>
    <w:unhideWhenUsed/>
    <w:rsid w:val="00F704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0451"/>
  </w:style>
  <w:style w:type="paragraph" w:styleId="af">
    <w:name w:val="footer"/>
    <w:basedOn w:val="a"/>
    <w:link w:val="af0"/>
    <w:uiPriority w:val="99"/>
    <w:unhideWhenUsed/>
    <w:rsid w:val="00F704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0451"/>
  </w:style>
  <w:style w:type="paragraph" w:styleId="af1">
    <w:name w:val="footnote text"/>
    <w:basedOn w:val="a"/>
    <w:link w:val="af2"/>
    <w:uiPriority w:val="99"/>
    <w:semiHidden/>
    <w:unhideWhenUsed/>
    <w:rsid w:val="00F70451"/>
    <w:pPr>
      <w:spacing w:after="0" w:line="240" w:lineRule="auto"/>
    </w:pPr>
    <w:rPr>
      <w:sz w:val="20"/>
      <w:szCs w:val="20"/>
    </w:rPr>
  </w:style>
  <w:style w:type="character" w:customStyle="1" w:styleId="af2">
    <w:name w:val="Текст сноски Знак"/>
    <w:basedOn w:val="a0"/>
    <w:link w:val="af1"/>
    <w:uiPriority w:val="99"/>
    <w:semiHidden/>
    <w:rsid w:val="00F70451"/>
    <w:rPr>
      <w:sz w:val="20"/>
      <w:szCs w:val="20"/>
    </w:rPr>
  </w:style>
  <w:style w:type="character" w:styleId="af3">
    <w:name w:val="footnote reference"/>
    <w:basedOn w:val="a0"/>
    <w:uiPriority w:val="99"/>
    <w:semiHidden/>
    <w:unhideWhenUsed/>
    <w:rsid w:val="00F70451"/>
    <w:rPr>
      <w:vertAlign w:val="superscript"/>
    </w:rPr>
  </w:style>
  <w:style w:type="character" w:styleId="af4">
    <w:name w:val="Hyperlink"/>
    <w:basedOn w:val="a0"/>
    <w:uiPriority w:val="99"/>
    <w:unhideWhenUsed/>
    <w:rsid w:val="00F70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ar128@yandex.ru" TargetMode="External"/><Relationship Id="rId3" Type="http://schemas.openxmlformats.org/officeDocument/2006/relationships/settings" Target="settings.xml"/><Relationship Id="rId7" Type="http://schemas.openxmlformats.org/officeDocument/2006/relationships/hyperlink" Target="mailto:judger8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3901</Words>
  <Characters>22242</Characters>
  <Application>Microsoft Office Word</Application>
  <DocSecurity>0</DocSecurity>
  <Lines>185</Lines>
  <Paragraphs>52</Paragraphs>
  <ScaleCrop>false</ScaleCrop>
  <Company/>
  <LinksUpToDate>false</LinksUpToDate>
  <CharactersWithSpaces>26091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Будников</dc:creator>
  <cp:keywords/>
  <dc:description/>
  <cp:lastModifiedBy>Алексей Будников</cp:lastModifiedBy>
  <cp:revision>3</cp:revision>
  <dcterms:created xsi:type="dcterms:W3CDTF">2018-02-11T20:00:00Z</dcterms:created>
  <dcterms:modified xsi:type="dcterms:W3CDTF">2018-02-11T20:04:00Z</dcterms:modified>
</cp:coreProperties>
</file>